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D20D" w14:textId="3383ED23" w:rsidR="00B4183D" w:rsidRDefault="00016A6D" w:rsidP="000A6CC1">
      <w:pPr>
        <w:pStyle w:val="11"/>
        <w:jc w:val="right"/>
        <w:rPr>
          <w:rFonts w:ascii="PT Astra Serif" w:hAnsi="PT Astra Serif"/>
        </w:rPr>
      </w:pPr>
      <w:r w:rsidRPr="00D87AA7">
        <w:rPr>
          <w:rFonts w:ascii="PT Astra Serif" w:hAnsi="PT Astra Serif"/>
          <w:noProof/>
        </w:rPr>
        <w:drawing>
          <wp:anchor distT="0" distB="0" distL="114300" distR="114300" simplePos="0" relativeHeight="251659264" behindDoc="1" locked="0" layoutInCell="0" allowOverlap="1" wp14:anchorId="032E9280" wp14:editId="2CB6DCD7">
            <wp:simplePos x="0" y="0"/>
            <wp:positionH relativeFrom="column">
              <wp:posOffset>2726055</wp:posOffset>
            </wp:positionH>
            <wp:positionV relativeFrom="paragraph">
              <wp:posOffset>-534670</wp:posOffset>
            </wp:positionV>
            <wp:extent cx="589280" cy="659765"/>
            <wp:effectExtent l="0" t="0" r="1270" b="6985"/>
            <wp:wrapNone/>
            <wp:docPr id="1" name="Рисунок 9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орсове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  <w:t xml:space="preserve">    </w:t>
      </w:r>
      <w:r w:rsidR="000A6CC1">
        <w:rPr>
          <w:rFonts w:ascii="PT Astra Serif" w:hAnsi="PT Astra Serif"/>
        </w:rPr>
        <w:t>ПРОЕКТ</w:t>
      </w:r>
    </w:p>
    <w:p w14:paraId="672D372C" w14:textId="77777777" w:rsidR="000A6CC1" w:rsidRPr="00D87AA7" w:rsidRDefault="000A6CC1" w:rsidP="000A6CC1">
      <w:pPr>
        <w:pStyle w:val="11"/>
        <w:jc w:val="right"/>
        <w:rPr>
          <w:rFonts w:ascii="PT Astra Serif" w:hAnsi="PT Astra Serif"/>
        </w:rPr>
      </w:pPr>
    </w:p>
    <w:p w14:paraId="796212D0" w14:textId="77777777" w:rsidR="00B4183D" w:rsidRPr="00BB30A0" w:rsidRDefault="00016A6D">
      <w:pPr>
        <w:pStyle w:val="11"/>
        <w:rPr>
          <w:rFonts w:ascii="PT Astra Serif" w:hAnsi="PT Astra Serif"/>
          <w:sz w:val="28"/>
          <w:szCs w:val="28"/>
        </w:rPr>
      </w:pPr>
      <w:r w:rsidRPr="00D87AA7">
        <w:rPr>
          <w:rFonts w:ascii="PT Astra Serif" w:hAnsi="PT Astra Serif"/>
          <w:sz w:val="26"/>
        </w:rPr>
        <w:t xml:space="preserve"> </w:t>
      </w:r>
      <w:r w:rsidRPr="00BB30A0">
        <w:rPr>
          <w:rFonts w:ascii="PT Astra Serif" w:hAnsi="PT Astra Serif"/>
          <w:sz w:val="28"/>
          <w:szCs w:val="28"/>
        </w:rPr>
        <w:t>АДМИНИСТРАЦИЯ МИАССКОГО ГОРОДСКОГО ОКРУГА</w:t>
      </w:r>
    </w:p>
    <w:p w14:paraId="2A2FE568" w14:textId="74810E6A" w:rsidR="00B4183D" w:rsidRPr="00BB30A0" w:rsidRDefault="00016A6D" w:rsidP="00BB30A0">
      <w:pPr>
        <w:pStyle w:val="11"/>
        <w:rPr>
          <w:rFonts w:ascii="PT Astra Serif" w:hAnsi="PT Astra Serif"/>
          <w:sz w:val="28"/>
          <w:szCs w:val="28"/>
        </w:rPr>
      </w:pPr>
      <w:r w:rsidRPr="00BB30A0">
        <w:rPr>
          <w:rFonts w:ascii="PT Astra Serif" w:hAnsi="PT Astra Serif"/>
          <w:sz w:val="28"/>
          <w:szCs w:val="28"/>
        </w:rPr>
        <w:t>ЧЕЛЯБИНСКОЙ ОБЛАСТИ</w:t>
      </w:r>
    </w:p>
    <w:p w14:paraId="0A808247" w14:textId="77777777" w:rsidR="00B4183D" w:rsidRPr="00BB30A0" w:rsidRDefault="00016A6D">
      <w:pPr>
        <w:pStyle w:val="11"/>
        <w:rPr>
          <w:rFonts w:ascii="PT Astra Serif" w:hAnsi="PT Astra Serif"/>
          <w:sz w:val="28"/>
          <w:szCs w:val="28"/>
        </w:rPr>
      </w:pPr>
      <w:r w:rsidRPr="00BB30A0">
        <w:rPr>
          <w:rFonts w:ascii="PT Astra Serif" w:hAnsi="PT Astra Serif"/>
          <w:sz w:val="28"/>
          <w:szCs w:val="28"/>
        </w:rPr>
        <w:t>ПОСТАНОВЛЕНИЕ</w:t>
      </w:r>
    </w:p>
    <w:p w14:paraId="7F1299CF" w14:textId="77777777" w:rsidR="00B4183D" w:rsidRPr="00D87AA7" w:rsidRDefault="00B4183D">
      <w:pPr>
        <w:spacing w:line="80" w:lineRule="exact"/>
        <w:jc w:val="center"/>
        <w:rPr>
          <w:rFonts w:ascii="PT Astra Serif" w:hAnsi="PT Astra Serif"/>
        </w:rPr>
      </w:pPr>
    </w:p>
    <w:p w14:paraId="07A38700" w14:textId="77777777" w:rsidR="00B4183D" w:rsidRPr="00D87AA7" w:rsidRDefault="00016A6D">
      <w:pPr>
        <w:pStyle w:val="a9"/>
        <w:tabs>
          <w:tab w:val="clear" w:pos="4153"/>
          <w:tab w:val="clear" w:pos="8306"/>
        </w:tabs>
        <w:spacing w:line="120" w:lineRule="exact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                                                                                                     </w:t>
      </w:r>
      <w:r w:rsidRPr="00D87AA7">
        <w:rPr>
          <w:rFonts w:ascii="PT Astra Serif" w:hAnsi="PT Astra Serif"/>
          <w:sz w:val="10"/>
        </w:rPr>
        <w:t xml:space="preserve">                                               </w:t>
      </w:r>
    </w:p>
    <w:p w14:paraId="277EB496" w14:textId="77777777" w:rsidR="00B4183D" w:rsidRPr="00D87AA7" w:rsidRDefault="00016A6D">
      <w:pPr>
        <w:spacing w:line="360" w:lineRule="auto"/>
        <w:rPr>
          <w:rFonts w:ascii="PT Astra Serif" w:hAnsi="PT Astra Serif"/>
        </w:rPr>
      </w:pPr>
      <w:r w:rsidRPr="00D87AA7">
        <w:rPr>
          <w:rFonts w:ascii="PT Astra Serif" w:hAnsi="PT Astra Serif"/>
        </w:rPr>
        <w:t>____________________</w:t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  <w:t xml:space="preserve">         № __________________ </w:t>
      </w:r>
    </w:p>
    <w:p w14:paraId="42E2B110" w14:textId="77777777" w:rsidR="00B4183D" w:rsidRPr="00D87AA7" w:rsidRDefault="00016A6D">
      <w:pPr>
        <w:pStyle w:val="af0"/>
        <w:ind w:left="0" w:right="4422" w:firstLine="0"/>
        <w:rPr>
          <w:rFonts w:ascii="PT Astra Serif" w:hAnsi="PT Astra Serif"/>
          <w:sz w:val="24"/>
        </w:rPr>
      </w:pPr>
      <w:r w:rsidRPr="00D87AA7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3019D" wp14:editId="6BA1EF40">
                <wp:simplePos x="0" y="0"/>
                <wp:positionH relativeFrom="column">
                  <wp:posOffset>-97155</wp:posOffset>
                </wp:positionH>
                <wp:positionV relativeFrom="paragraph">
                  <wp:posOffset>6985</wp:posOffset>
                </wp:positionV>
                <wp:extent cx="6076950" cy="1193165"/>
                <wp:effectExtent l="4445" t="4445" r="14605" b="2159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9A9160" w14:textId="77777777" w:rsidR="00016A6D" w:rsidRPr="00206367" w:rsidRDefault="00016A6D" w:rsidP="001954B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PT Astra Serif" w:hAnsi="PT Astra Serif"/>
                                <w:bCs/>
                                <w:szCs w:val="24"/>
                              </w:rPr>
                            </w:pPr>
                            <w:r w:rsidRPr="00206367">
                              <w:rPr>
                                <w:rFonts w:ascii="PT Astra Serif" w:hAnsi="PT Astra Serif"/>
                                <w:szCs w:val="24"/>
                              </w:rPr>
                              <w:t xml:space="preserve">Об утверждении «Порядка предоставления субсидий из бюджета Миасского городского округа </w:t>
                            </w:r>
                            <w:r>
                              <w:rPr>
                                <w:rFonts w:ascii="PT Astra Serif" w:hAnsi="PT Astra Serif"/>
                                <w:szCs w:val="24"/>
                              </w:rPr>
                              <w:t xml:space="preserve">Челябинской области </w:t>
                            </w:r>
                            <w:r w:rsidRPr="00206367">
                              <w:rPr>
                                <w:rFonts w:ascii="PT Astra Serif" w:hAnsi="PT Astra Serif"/>
                                <w:szCs w:val="24"/>
                              </w:rPr>
                      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                      </w:r>
                            <w:r>
                              <w:rPr>
                                <w:rFonts w:ascii="PT Astra Serif" w:hAnsi="PT Astra Serif"/>
                                <w:szCs w:val="24"/>
                              </w:rPr>
                              <w:t>»</w:t>
                            </w:r>
                          </w:p>
                          <w:p w14:paraId="53C7FF84" w14:textId="77777777" w:rsidR="00016A6D" w:rsidRPr="00206367" w:rsidRDefault="00016A6D" w:rsidP="001954B8">
                            <w:pPr>
                              <w:rPr>
                                <w:rFonts w:ascii="PT Astra Serif" w:hAnsi="PT Astra Seri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3019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7.65pt;margin-top:.55pt;width:478.5pt;height:9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" strokecolor="white">
                <v:textbox>
                  <w:txbxContent>
                    <w:p w14:paraId="5B9A9160" w14:textId="77777777" w:rsidR="00016A6D" w:rsidRPr="00206367" w:rsidRDefault="00016A6D" w:rsidP="001954B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PT Astra Serif" w:hAnsi="PT Astra Serif"/>
                          <w:bCs/>
                          <w:szCs w:val="24"/>
                        </w:rPr>
                      </w:pPr>
                      <w:r w:rsidRPr="00206367">
                        <w:rPr>
                          <w:rFonts w:ascii="PT Astra Serif" w:hAnsi="PT Astra Serif"/>
                          <w:szCs w:val="24"/>
                        </w:rPr>
                        <w:t xml:space="preserve">Об утверждении «Порядка предоставления субсидий из бюджета Миасского городского округа </w:t>
                      </w:r>
                      <w:r>
                        <w:rPr>
                          <w:rFonts w:ascii="PT Astra Serif" w:hAnsi="PT Astra Serif"/>
                          <w:szCs w:val="24"/>
                        </w:rPr>
                        <w:t xml:space="preserve">Челябинской области </w:t>
                      </w:r>
                      <w:r w:rsidRPr="00206367">
                        <w:rPr>
                          <w:rFonts w:ascii="PT Astra Serif" w:hAnsi="PT Astra Serif"/>
                          <w:szCs w:val="24"/>
                        </w:rPr>
                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                </w:r>
                      <w:r>
                        <w:rPr>
                          <w:rFonts w:ascii="PT Astra Serif" w:hAnsi="PT Astra Serif"/>
                          <w:szCs w:val="24"/>
                        </w:rPr>
                        <w:t>»</w:t>
                      </w:r>
                    </w:p>
                    <w:p w14:paraId="53C7FF84" w14:textId="77777777" w:rsidR="00016A6D" w:rsidRPr="00206367" w:rsidRDefault="00016A6D" w:rsidP="001954B8">
                      <w:pPr>
                        <w:rPr>
                          <w:rFonts w:ascii="PT Astra Serif" w:hAnsi="PT Astra Serif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F9319" w14:textId="77777777" w:rsidR="00B4183D" w:rsidRPr="00D87AA7" w:rsidRDefault="00B4183D">
      <w:pPr>
        <w:pStyle w:val="af0"/>
        <w:ind w:left="0" w:firstLine="709"/>
        <w:jc w:val="both"/>
        <w:rPr>
          <w:rFonts w:ascii="PT Astra Serif" w:hAnsi="PT Astra Serif"/>
          <w:sz w:val="28"/>
        </w:rPr>
      </w:pPr>
    </w:p>
    <w:p w14:paraId="23AAE938" w14:textId="77777777" w:rsidR="00B4183D" w:rsidRPr="00D87AA7" w:rsidRDefault="00B4183D">
      <w:pPr>
        <w:pStyle w:val="af0"/>
        <w:ind w:left="0" w:firstLine="709"/>
        <w:jc w:val="both"/>
        <w:rPr>
          <w:rFonts w:ascii="PT Astra Serif" w:hAnsi="PT Astra Serif"/>
          <w:sz w:val="28"/>
        </w:rPr>
      </w:pPr>
    </w:p>
    <w:p w14:paraId="6EC1D997" w14:textId="77777777" w:rsidR="00B4183D" w:rsidRPr="00D87AA7" w:rsidRDefault="00B4183D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</w:p>
    <w:p w14:paraId="1DC5644D" w14:textId="77777777" w:rsidR="00B4183D" w:rsidRPr="00D87AA7" w:rsidRDefault="00B4183D">
      <w:pPr>
        <w:rPr>
          <w:rFonts w:ascii="PT Astra Serif" w:hAnsi="PT Astra Serif"/>
        </w:rPr>
      </w:pPr>
    </w:p>
    <w:p w14:paraId="38A5ADEC" w14:textId="77777777" w:rsidR="00B4183D" w:rsidRPr="00D87AA7" w:rsidRDefault="00B4183D">
      <w:pPr>
        <w:pStyle w:val="1"/>
        <w:spacing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14:paraId="470E094E" w14:textId="67C063E6" w:rsidR="00084A06" w:rsidRPr="00D87AA7" w:rsidRDefault="00084A06" w:rsidP="00084A06">
      <w:pPr>
        <w:ind w:firstLine="708"/>
        <w:jc w:val="both"/>
        <w:rPr>
          <w:rFonts w:ascii="PT Astra Serif" w:hAnsi="PT Astra Serif"/>
          <w:szCs w:val="24"/>
        </w:rPr>
      </w:pPr>
      <w:r w:rsidRPr="006712C3">
        <w:rPr>
          <w:rFonts w:ascii="PT Astra Serif" w:hAnsi="PT Astra Serif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08740E" w:rsidRPr="006712C3">
        <w:rPr>
          <w:rFonts w:ascii="PT Astra Serif" w:hAnsi="PT Astra Serif"/>
          <w:szCs w:val="24"/>
        </w:rPr>
        <w:t xml:space="preserve"> Федеральным законом от 20.03.2025г. №33-ФЗ «Об общих принципах организации местного самоуправления в единой системе публичной власти»,</w:t>
      </w:r>
      <w:r w:rsidRPr="006712C3">
        <w:rPr>
          <w:rFonts w:ascii="PT Astra Serif" w:hAnsi="PT Astra Serif"/>
          <w:szCs w:val="24"/>
        </w:rPr>
        <w:t xml:space="preserve"> согласно Бюджетному кодексу Российской Федерации, в соответствии с 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r w:rsidRPr="006712C3">
        <w:rPr>
          <w:rFonts w:ascii="PT Astra Serif" w:hAnsi="PT Astra Serif"/>
          <w:smallCaps/>
          <w:szCs w:val="24"/>
        </w:rPr>
        <w:t xml:space="preserve">, </w:t>
      </w:r>
      <w:r w:rsidRPr="006712C3">
        <w:rPr>
          <w:rFonts w:ascii="PT Astra Serif" w:hAnsi="PT Astra Serif"/>
          <w:szCs w:val="24"/>
        </w:rPr>
        <w:t>местных бюджетов субсидий, в том числе грантов в форме субсидий, юридическим лицам,</w:t>
      </w:r>
      <w:r w:rsidRPr="006712C3">
        <w:rPr>
          <w:rFonts w:ascii="PT Astra Serif" w:hAnsi="PT Astra Serif"/>
          <w:smallCaps/>
          <w:szCs w:val="24"/>
        </w:rPr>
        <w:t xml:space="preserve"> </w:t>
      </w:r>
      <w:r w:rsidRPr="006712C3">
        <w:rPr>
          <w:rFonts w:ascii="PT Astra Serif" w:hAnsi="PT Astra Serif"/>
          <w:szCs w:val="24"/>
        </w:rPr>
        <w:t xml:space="preserve"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РФ от 16.11.2024 г. № 1573 «О внесении изменений в Постановление Правительства РФ от 25.10.2023 г. № 1782», </w:t>
      </w:r>
      <w:r w:rsidRPr="006D01CA">
        <w:rPr>
          <w:rFonts w:ascii="PT Astra Serif" w:hAnsi="PT Astra Serif"/>
          <w:szCs w:val="24"/>
        </w:rPr>
        <w:t>Решению Собрания депутатов М</w:t>
      </w:r>
      <w:r w:rsidR="006D01CA" w:rsidRPr="006D01CA">
        <w:rPr>
          <w:rFonts w:ascii="PT Astra Serif" w:hAnsi="PT Astra Serif"/>
          <w:szCs w:val="24"/>
        </w:rPr>
        <w:t>иасского городского округа Челябинской области</w:t>
      </w:r>
      <w:r w:rsidRPr="006D01CA">
        <w:rPr>
          <w:rFonts w:ascii="PT Astra Serif" w:hAnsi="PT Astra Serif"/>
          <w:szCs w:val="24"/>
        </w:rPr>
        <w:t xml:space="preserve"> от </w:t>
      </w:r>
      <w:r w:rsidR="006D01CA" w:rsidRPr="006D01CA">
        <w:rPr>
          <w:rFonts w:ascii="PT Astra Serif" w:hAnsi="PT Astra Serif"/>
          <w:szCs w:val="24"/>
        </w:rPr>
        <w:t>18</w:t>
      </w:r>
      <w:r w:rsidRPr="006D01CA">
        <w:rPr>
          <w:rFonts w:ascii="PT Astra Serif" w:hAnsi="PT Astra Serif"/>
          <w:szCs w:val="24"/>
        </w:rPr>
        <w:t>.12.202</w:t>
      </w:r>
      <w:r w:rsidR="006D01CA" w:rsidRPr="006D01CA">
        <w:rPr>
          <w:rFonts w:ascii="PT Astra Serif" w:hAnsi="PT Astra Serif"/>
          <w:szCs w:val="24"/>
        </w:rPr>
        <w:t>5</w:t>
      </w:r>
      <w:r w:rsidRPr="006D01CA">
        <w:rPr>
          <w:rFonts w:ascii="PT Astra Serif" w:hAnsi="PT Astra Serif"/>
          <w:szCs w:val="24"/>
        </w:rPr>
        <w:t xml:space="preserve"> г. № </w:t>
      </w:r>
      <w:r w:rsidR="006D01CA" w:rsidRPr="006D01CA">
        <w:rPr>
          <w:rFonts w:ascii="PT Astra Serif" w:hAnsi="PT Astra Serif"/>
          <w:szCs w:val="24"/>
        </w:rPr>
        <w:t>2</w:t>
      </w:r>
      <w:r w:rsidRPr="006D01CA">
        <w:rPr>
          <w:rFonts w:ascii="PT Astra Serif" w:hAnsi="PT Astra Serif"/>
          <w:szCs w:val="24"/>
        </w:rPr>
        <w:t xml:space="preserve"> «О бюджете Миасского городского округа</w:t>
      </w:r>
      <w:r w:rsidR="006D01CA" w:rsidRPr="006D01CA">
        <w:rPr>
          <w:rFonts w:ascii="PT Astra Serif" w:hAnsi="PT Astra Serif"/>
          <w:szCs w:val="24"/>
        </w:rPr>
        <w:t xml:space="preserve"> Челябинской области</w:t>
      </w:r>
      <w:r w:rsidRPr="006D01CA">
        <w:rPr>
          <w:rFonts w:ascii="PT Astra Serif" w:hAnsi="PT Astra Serif"/>
          <w:szCs w:val="24"/>
        </w:rPr>
        <w:t xml:space="preserve"> на 202</w:t>
      </w:r>
      <w:r w:rsidR="006D01CA" w:rsidRPr="006D01CA">
        <w:rPr>
          <w:rFonts w:ascii="PT Astra Serif" w:hAnsi="PT Astra Serif"/>
          <w:szCs w:val="24"/>
        </w:rPr>
        <w:t>6</w:t>
      </w:r>
      <w:r w:rsidRPr="006D01CA">
        <w:rPr>
          <w:rFonts w:ascii="PT Astra Serif" w:hAnsi="PT Astra Serif"/>
          <w:szCs w:val="24"/>
        </w:rPr>
        <w:t xml:space="preserve"> год и на плановый период 202</w:t>
      </w:r>
      <w:r w:rsidR="006D01CA" w:rsidRPr="006D01CA">
        <w:rPr>
          <w:rFonts w:ascii="PT Astra Serif" w:hAnsi="PT Astra Serif"/>
          <w:szCs w:val="24"/>
        </w:rPr>
        <w:t>7</w:t>
      </w:r>
      <w:r w:rsidRPr="006D01CA">
        <w:rPr>
          <w:rFonts w:ascii="PT Astra Serif" w:hAnsi="PT Astra Serif"/>
          <w:szCs w:val="24"/>
        </w:rPr>
        <w:t xml:space="preserve"> и 202</w:t>
      </w:r>
      <w:r w:rsidR="006D01CA" w:rsidRPr="006D01CA">
        <w:rPr>
          <w:rFonts w:ascii="PT Astra Serif" w:hAnsi="PT Astra Serif"/>
          <w:szCs w:val="24"/>
        </w:rPr>
        <w:t>8</w:t>
      </w:r>
      <w:r w:rsidRPr="006D01CA">
        <w:rPr>
          <w:rFonts w:ascii="PT Astra Serif" w:hAnsi="PT Astra Serif"/>
          <w:szCs w:val="24"/>
        </w:rPr>
        <w:t xml:space="preserve"> годов», руководствуясь Уставом Миасского городского округа Челябинской области,</w:t>
      </w:r>
    </w:p>
    <w:p w14:paraId="0087D59F" w14:textId="77777777" w:rsidR="00B4183D" w:rsidRPr="00D87AA7" w:rsidRDefault="00016A6D">
      <w:p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ПОСТАНОВЛЯЮ:</w:t>
      </w:r>
    </w:p>
    <w:p w14:paraId="761AF7E5" w14:textId="2D870C4B" w:rsidR="00016A6D" w:rsidRPr="00D87AA7" w:rsidRDefault="00016A6D" w:rsidP="00016A6D">
      <w:pPr>
        <w:numPr>
          <w:ilvl w:val="0"/>
          <w:numId w:val="1"/>
        </w:num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Утвердить «Порядок предоставления субсидий из бюджета Миасского городского округа</w:t>
      </w:r>
      <w:r w:rsidR="00902A1B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 согласно приложению</w:t>
      </w:r>
      <w:r w:rsidR="00B9670B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>к настоящему постановлению.</w:t>
      </w:r>
    </w:p>
    <w:p w14:paraId="03A502CF" w14:textId="55F7E4B8" w:rsidR="00A134F0" w:rsidRPr="00D87AA7" w:rsidRDefault="00016A6D" w:rsidP="00A134F0">
      <w:pPr>
        <w:numPr>
          <w:ilvl w:val="0"/>
          <w:numId w:val="1"/>
        </w:num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Признать утратившими силу</w:t>
      </w:r>
      <w:r w:rsidR="00696346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>постановлени</w:t>
      </w:r>
      <w:r w:rsidR="00696346">
        <w:rPr>
          <w:rFonts w:ascii="PT Astra Serif" w:hAnsi="PT Astra Serif"/>
          <w:szCs w:val="24"/>
        </w:rPr>
        <w:t>е</w:t>
      </w:r>
      <w:r w:rsidRPr="00D87AA7">
        <w:rPr>
          <w:rFonts w:ascii="PT Astra Serif" w:hAnsi="PT Astra Serif"/>
          <w:szCs w:val="24"/>
        </w:rPr>
        <w:t xml:space="preserve"> Администрации Миасского городского округа</w:t>
      </w:r>
      <w:r w:rsidR="00696346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>:</w:t>
      </w:r>
    </w:p>
    <w:p w14:paraId="6C696C87" w14:textId="5B24ED97" w:rsidR="00016A6D" w:rsidRPr="00D87AA7" w:rsidRDefault="00016A6D" w:rsidP="00A134F0">
      <w:pPr>
        <w:ind w:firstLine="709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hAnsi="PT Astra Serif"/>
          <w:szCs w:val="24"/>
        </w:rPr>
        <w:t>1)</w:t>
      </w:r>
      <w:r w:rsidR="0061078A" w:rsidRPr="00D87AA7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 xml:space="preserve">от </w:t>
      </w:r>
      <w:r w:rsidR="00696346">
        <w:rPr>
          <w:rFonts w:ascii="PT Astra Serif" w:hAnsi="PT Astra Serif"/>
          <w:szCs w:val="24"/>
        </w:rPr>
        <w:t>05</w:t>
      </w:r>
      <w:r w:rsidRPr="00D87AA7">
        <w:rPr>
          <w:rFonts w:ascii="PT Astra Serif" w:hAnsi="PT Astra Serif"/>
          <w:szCs w:val="24"/>
        </w:rPr>
        <w:t>.</w:t>
      </w:r>
      <w:r w:rsidR="00696346">
        <w:rPr>
          <w:rFonts w:ascii="PT Astra Serif" w:hAnsi="PT Astra Serif"/>
          <w:szCs w:val="24"/>
        </w:rPr>
        <w:t>09</w:t>
      </w:r>
      <w:r w:rsidRPr="00D87AA7">
        <w:rPr>
          <w:rFonts w:ascii="PT Astra Serif" w:hAnsi="PT Astra Serif"/>
          <w:szCs w:val="24"/>
        </w:rPr>
        <w:t>.202</w:t>
      </w:r>
      <w:r w:rsidR="00696346">
        <w:rPr>
          <w:rFonts w:ascii="PT Astra Serif" w:hAnsi="PT Astra Serif"/>
          <w:szCs w:val="24"/>
        </w:rPr>
        <w:t>5</w:t>
      </w:r>
      <w:r w:rsidRPr="00D87AA7">
        <w:rPr>
          <w:rFonts w:ascii="PT Astra Serif" w:hAnsi="PT Astra Serif"/>
          <w:szCs w:val="24"/>
        </w:rPr>
        <w:t>г. №</w:t>
      </w:r>
      <w:r w:rsidR="00696346">
        <w:rPr>
          <w:rFonts w:ascii="PT Astra Serif" w:hAnsi="PT Astra Serif"/>
          <w:szCs w:val="24"/>
        </w:rPr>
        <w:t>4878</w:t>
      </w:r>
      <w:r w:rsidRPr="00D87AA7">
        <w:rPr>
          <w:rFonts w:ascii="PT Astra Serif" w:hAnsi="PT Astra Serif"/>
          <w:szCs w:val="24"/>
        </w:rPr>
        <w:t xml:space="preserve"> «</w:t>
      </w:r>
      <w:r w:rsidRPr="00D87AA7">
        <w:rPr>
          <w:rFonts w:ascii="PT Astra Serif" w:eastAsia="SimSun" w:hAnsi="PT Astra Serif" w:cs="PT Astra Serif"/>
          <w:szCs w:val="24"/>
        </w:rPr>
        <w:t>Об утверждении "Порядка предоставления субсидий из бюджета Миасского городского округа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</w:r>
      <w:r w:rsidR="00696346">
        <w:rPr>
          <w:rFonts w:ascii="PT Astra Serif" w:eastAsia="SimSun" w:hAnsi="PT Astra Serif" w:cs="PT Astra Serif"/>
          <w:szCs w:val="24"/>
        </w:rPr>
        <w:t xml:space="preserve">». </w:t>
      </w:r>
    </w:p>
    <w:p w14:paraId="6BCE64AB" w14:textId="77777777" w:rsidR="00D64B1B" w:rsidRPr="00D87AA7" w:rsidRDefault="00D64B1B" w:rsidP="00D64B1B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 3. Начальнику Управления по физической культуре и спорту Администрации Миасского городского округа</w:t>
      </w:r>
      <w:r w:rsidR="001A6440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>:</w:t>
      </w:r>
    </w:p>
    <w:p w14:paraId="67F8F05A" w14:textId="77777777" w:rsidR="00D64B1B" w:rsidRPr="00D87AA7" w:rsidRDefault="00D64B1B" w:rsidP="00D64B1B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обеспечить целевое использование бюджетных средств, выделенных</w:t>
      </w:r>
      <w:r w:rsidR="00994DB5" w:rsidRPr="00994DB5">
        <w:rPr>
          <w:rFonts w:ascii="PT Astra Serif" w:hAnsi="PT Astra Serif"/>
          <w:szCs w:val="24"/>
        </w:rPr>
        <w:t xml:space="preserve"> </w:t>
      </w:r>
      <w:r w:rsidR="00994DB5" w:rsidRPr="00206367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 и спорта</w:t>
      </w:r>
      <w:r w:rsidRPr="00D87AA7">
        <w:rPr>
          <w:rFonts w:ascii="PT Astra Serif" w:hAnsi="PT Astra Serif"/>
          <w:szCs w:val="24"/>
        </w:rPr>
        <w:t xml:space="preserve"> спортивным организациям</w:t>
      </w:r>
      <w:r w:rsidR="00D23DDD" w:rsidRPr="00D87AA7">
        <w:rPr>
          <w:rFonts w:ascii="PT Astra Serif" w:hAnsi="PT Astra Serif"/>
          <w:szCs w:val="24"/>
        </w:rPr>
        <w:t>.</w:t>
      </w:r>
    </w:p>
    <w:p w14:paraId="54298CD4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4.    Начальнику отдела организационной и контрольной работы:</w:t>
      </w:r>
    </w:p>
    <w:p w14:paraId="590C7C94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1) направить настоящее постановление в Регистр муниципальных нормативных правовых актов Челябинской области;</w:t>
      </w:r>
    </w:p>
    <w:p w14:paraId="4F141241" w14:textId="3E01FEC6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          2) направить настоящее постановление с приложениями в полном объеме для опубликования в сетевом издании средства массовой информации «МПА – Урал»</w:t>
      </w:r>
      <w:r w:rsidR="00123C60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 xml:space="preserve">(мпа – </w:t>
      </w:r>
      <w:proofErr w:type="spellStart"/>
      <w:proofErr w:type="gramStart"/>
      <w:r w:rsidRPr="00D87AA7">
        <w:rPr>
          <w:rFonts w:ascii="PT Astra Serif" w:hAnsi="PT Astra Serif"/>
          <w:szCs w:val="24"/>
        </w:rPr>
        <w:t>урал.рф</w:t>
      </w:r>
      <w:proofErr w:type="spellEnd"/>
      <w:proofErr w:type="gramEnd"/>
      <w:r w:rsidRPr="00D87AA7">
        <w:rPr>
          <w:rFonts w:ascii="PT Astra Serif" w:hAnsi="PT Astra Serif"/>
          <w:szCs w:val="24"/>
        </w:rPr>
        <w:t>, регистрация в качестве сетевого издания: ЭЛ № ФС 77 – 73516 от 31.08.2018);</w:t>
      </w:r>
    </w:p>
    <w:p w14:paraId="500D354F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ab/>
        <w:t>3) разместить настоящее постановление на официальном сайте Администрации Миасского городского округа в информационно – коммуникационной сети «Интернет».</w:t>
      </w:r>
    </w:p>
    <w:p w14:paraId="25C2EE8B" w14:textId="77777777" w:rsidR="00D64B1B" w:rsidRPr="00D87AA7" w:rsidRDefault="00D64B1B" w:rsidP="00D64B1B">
      <w:p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5.   Контроль исполнения настоящего постановления возложить на заместителя Главы Округа (по социальным вопросам).</w:t>
      </w:r>
    </w:p>
    <w:p w14:paraId="424611F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152C889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68813B2F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40C85F9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62087581" w14:textId="77777777" w:rsidR="00D64B1B" w:rsidRPr="00D87AA7" w:rsidRDefault="00D64B1B" w:rsidP="00D64B1B">
      <w:pPr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Глава Миасского городского</w:t>
      </w:r>
    </w:p>
    <w:p w14:paraId="7990B88A" w14:textId="77777777" w:rsidR="00D64B1B" w:rsidRPr="00D87AA7" w:rsidRDefault="00D64B1B" w:rsidP="00D64B1B">
      <w:pPr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округа Челябинской области                                                                     Ю.В. Ефименко </w:t>
      </w:r>
    </w:p>
    <w:p w14:paraId="40048ECD" w14:textId="77777777" w:rsidR="00B4183D" w:rsidRPr="00D87AA7" w:rsidRDefault="00B4183D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9E7344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5CE420C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4C8723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8D1A59B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DCB030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4040D81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2AF10C6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1233FAA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04E3E64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4BC4FCD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74E64A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57769C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120CEE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2AF54AF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B50775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8FF4688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441BEE6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9456230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5D47CD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3C52C4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E415FAA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CFFC07D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A88836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225FA55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60168B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F1B2C84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30879D58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DAC073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B9CD4EB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3AA1075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4EA3C23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B5E8C7F" w14:textId="77777777" w:rsidR="00B4183D" w:rsidRPr="00D87AA7" w:rsidRDefault="00B4183D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540E024" w14:textId="77777777" w:rsidR="002964C6" w:rsidRPr="00D87AA7" w:rsidRDefault="002964C6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4E3B698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3EE0C640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502267B5" w14:textId="7D607357" w:rsidR="006529D4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7835DD65" w14:textId="457B5138" w:rsidR="00610F48" w:rsidRDefault="00610F48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26E7AFFB" w14:textId="2156F379" w:rsidR="00610F48" w:rsidRDefault="00610F48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1FC720C8" w14:textId="3541587F" w:rsidR="00610F48" w:rsidRDefault="00610F48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26ECD0B0" w14:textId="660EAD87" w:rsidR="00610F48" w:rsidRDefault="00610F48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52F15827" w14:textId="3CE43AEC" w:rsidR="006529D4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224C361F" w14:textId="77777777" w:rsidR="00E856A5" w:rsidRPr="00D87AA7" w:rsidRDefault="00E856A5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0FCFC25D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3060165E" w14:textId="77777777" w:rsidR="00B4183D" w:rsidRPr="00D87AA7" w:rsidRDefault="00016A6D">
      <w:pPr>
        <w:pStyle w:val="af0"/>
        <w:ind w:left="0" w:right="-29" w:firstLine="0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>Васильев Владимир Викторович</w:t>
      </w:r>
    </w:p>
    <w:p w14:paraId="6682DF79" w14:textId="11DE9966" w:rsidR="007B7E12" w:rsidRPr="00D87AA7" w:rsidRDefault="00016A6D" w:rsidP="00E856A5">
      <w:pPr>
        <w:pStyle w:val="af0"/>
        <w:ind w:right="-2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8 (3513) 55-06-06                                                   </w:t>
      </w:r>
    </w:p>
    <w:p w14:paraId="4994EF8A" w14:textId="45C40CCF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Приложение </w:t>
      </w:r>
    </w:p>
    <w:p w14:paraId="71B65354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к постановлению Администрации</w:t>
      </w:r>
    </w:p>
    <w:p w14:paraId="7AA7A151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Миасского городского округа </w:t>
      </w:r>
    </w:p>
    <w:p w14:paraId="0BE49E89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Челябинской области </w:t>
      </w:r>
    </w:p>
    <w:p w14:paraId="5CA295DB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от _______________ № ___________</w:t>
      </w:r>
    </w:p>
    <w:p w14:paraId="645BD337" w14:textId="77777777" w:rsidR="00B4183D" w:rsidRPr="00D87AA7" w:rsidRDefault="00B4183D" w:rsidP="005B7A0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color w:val="000000"/>
          <w:szCs w:val="24"/>
        </w:rPr>
      </w:pPr>
    </w:p>
    <w:p w14:paraId="31C2CAF6" w14:textId="77777777" w:rsidR="00B4183D" w:rsidRPr="00D87AA7" w:rsidRDefault="00B4183D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8F0FB03" w14:textId="77777777" w:rsidR="00B4183D" w:rsidRPr="00D87AA7" w:rsidRDefault="00016A6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Порядок предоставления субсидий из бюджета Миасского городского округа</w:t>
      </w:r>
      <w:r w:rsidR="008B334B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</w:r>
    </w:p>
    <w:p w14:paraId="6FDA6C0B" w14:textId="77777777" w:rsidR="00B4183D" w:rsidRPr="00D87AA7" w:rsidRDefault="00B4183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</w:p>
    <w:p w14:paraId="296FC68D" w14:textId="77777777" w:rsidR="003019C1" w:rsidRPr="00D87AA7" w:rsidRDefault="003019C1" w:rsidP="003019C1">
      <w:pPr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Общие положения о предоставлении субсидии</w:t>
      </w:r>
    </w:p>
    <w:p w14:paraId="4020E012" w14:textId="77777777" w:rsidR="003019C1" w:rsidRPr="00D87AA7" w:rsidRDefault="003019C1" w:rsidP="003019C1">
      <w:pPr>
        <w:autoSpaceDE w:val="0"/>
        <w:autoSpaceDN w:val="0"/>
        <w:adjustRightInd w:val="0"/>
        <w:ind w:left="1080"/>
        <w:rPr>
          <w:rFonts w:ascii="PT Astra Serif" w:hAnsi="PT Astra Serif"/>
          <w:szCs w:val="24"/>
        </w:rPr>
      </w:pPr>
    </w:p>
    <w:p w14:paraId="4840EC01" w14:textId="341E9A8D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1. Настоящий порядок предоставления субсидий разработан в соответствии с Бюджетным кодексом Российской Федерации от 31.07.1998 г. № 145 – ФЗ, Федеральным Законом РФ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 условия и порядок предоставления субсидии из бюджета Миасского городского округа</w:t>
      </w:r>
      <w:r w:rsidR="00861E78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</w:t>
      </w:r>
      <w:r w:rsidR="005F3D32" w:rsidRPr="00227319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</w:r>
      <w:r w:rsidRPr="00227319">
        <w:rPr>
          <w:rFonts w:ascii="PT Astra Serif" w:hAnsi="PT Astra Serif"/>
          <w:szCs w:val="24"/>
        </w:rPr>
        <w:t>» (далее-субсидия).</w:t>
      </w:r>
    </w:p>
    <w:p w14:paraId="7DAAB78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2.  Целью предоставления субсидии, является возмещение затрат, связанных с</w:t>
      </w:r>
      <w:r w:rsidR="00D66AED" w:rsidRPr="00D87AA7">
        <w:rPr>
          <w:rFonts w:ascii="PT Astra Serif" w:hAnsi="PT Astra Serif"/>
          <w:szCs w:val="24"/>
        </w:rPr>
        <w:t xml:space="preserve"> проведением соревнований и (или) приобретением спортивной экипировки и инвентаря социально-ориентированными организациями в сфере физической культуры и спорта.</w:t>
      </w:r>
      <w:r w:rsidRPr="00D87AA7">
        <w:rPr>
          <w:rFonts w:ascii="PT Astra Serif" w:hAnsi="PT Astra Serif"/>
          <w:szCs w:val="24"/>
        </w:rPr>
        <w:t xml:space="preserve"> </w:t>
      </w:r>
    </w:p>
    <w:p w14:paraId="1950B095" w14:textId="0DE5EDEB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3. Информация о субсидиях, предусмотренных в бюджете Миасского городского округа</w:t>
      </w:r>
      <w:r w:rsidR="008F4F81" w:rsidRPr="008F4F81">
        <w:rPr>
          <w:rFonts w:ascii="PT Astra Serif" w:hAnsi="PT Astra Serif"/>
          <w:szCs w:val="24"/>
        </w:rPr>
        <w:t xml:space="preserve"> </w:t>
      </w:r>
      <w:r w:rsidR="009E7FD3">
        <w:rPr>
          <w:rFonts w:ascii="PT Astra Serif" w:hAnsi="PT Astra Serif"/>
          <w:szCs w:val="24"/>
        </w:rPr>
        <w:t>Челябинской области</w:t>
      </w:r>
      <w:r w:rsidR="008F4F81">
        <w:rPr>
          <w:rFonts w:ascii="PT Astra Serif" w:hAnsi="PT Astra Serif"/>
          <w:szCs w:val="24"/>
        </w:rPr>
        <w:t>,</w:t>
      </w:r>
      <w:r w:rsidRPr="00D87AA7">
        <w:rPr>
          <w:rFonts w:ascii="PT Astra Serif" w:hAnsi="PT Astra Serif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14:paraId="4793107B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4. Главным распорядителем средств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текущем финансовом году является Управление по физической культуре и спорту Администрации Миасского городского округа</w:t>
      </w:r>
      <w:r w:rsidR="00325D2D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(далее –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325D2D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). </w:t>
      </w:r>
    </w:p>
    <w:p w14:paraId="6FEC1C0B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5. Субсидии предоставляются по результатам отбора, проводимого Комиссией по вопросам предоставления субсидий (далее-комиссия)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4FFCB846" w14:textId="0E8BEECE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6. Состав комиссии утверждается приказом Управления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="00E442C0" w:rsidRPr="00E442C0">
        <w:rPr>
          <w:rFonts w:ascii="PT Astra Serif" w:hAnsi="PT Astra Serif"/>
          <w:szCs w:val="24"/>
        </w:rPr>
        <w:t xml:space="preserve"> </w:t>
      </w:r>
      <w:r w:rsidR="00E442C0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. Комиссия формируется из представителей Управления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="00697E59" w:rsidRPr="00D87AA7">
        <w:rPr>
          <w:rFonts w:ascii="PT Astra Serif" w:hAnsi="PT Astra Serif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Cs w:val="24"/>
        </w:rPr>
        <w:t xml:space="preserve"> и МКУ МГО «Централизованная бухгалтерия». Взаимодействие членов комиссии с участниками отбора осуществляется в системе «Электронный бюджет».</w:t>
      </w:r>
    </w:p>
    <w:p w14:paraId="2D362D06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Cs w:val="24"/>
        </w:rPr>
      </w:pPr>
    </w:p>
    <w:p w14:paraId="1269FF9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II. Условия и Порядок отбора, требования и условия предоставления субсидий</w:t>
      </w:r>
    </w:p>
    <w:p w14:paraId="07803255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14:paraId="5C17A9DD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7. В настоящем порядке используются следующие понятия:</w:t>
      </w:r>
    </w:p>
    <w:p w14:paraId="12DC6BF7" w14:textId="13AF6D92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1) категория получателей субсидии </w:t>
      </w:r>
      <w:r w:rsidR="005D72EA" w:rsidRPr="00D87AA7">
        <w:rPr>
          <w:rFonts w:ascii="PT Astra Serif" w:hAnsi="PT Astra Serif"/>
          <w:szCs w:val="24"/>
        </w:rPr>
        <w:t>–</w:t>
      </w:r>
      <w:r w:rsidRPr="00D87AA7">
        <w:rPr>
          <w:rFonts w:ascii="PT Astra Serif" w:hAnsi="PT Astra Serif"/>
          <w:szCs w:val="24"/>
        </w:rPr>
        <w:t xml:space="preserve"> </w:t>
      </w:r>
      <w:r w:rsidR="005D72EA" w:rsidRPr="00D87AA7">
        <w:rPr>
          <w:rFonts w:ascii="PT Astra Serif" w:hAnsi="PT Astra Serif"/>
          <w:szCs w:val="24"/>
        </w:rPr>
        <w:t xml:space="preserve">социально-ориентированные некоммерческие организации, расположенные и зарегистрированные на территории Миасского городского округа Челябинской области и осуществляющие </w:t>
      </w:r>
      <w:r w:rsidR="000A5684">
        <w:rPr>
          <w:rFonts w:ascii="PT Astra Serif" w:hAnsi="PT Astra Serif"/>
          <w:szCs w:val="24"/>
        </w:rPr>
        <w:t>с</w:t>
      </w:r>
      <w:r w:rsidR="005D72EA" w:rsidRPr="00D87AA7">
        <w:rPr>
          <w:rFonts w:ascii="PT Astra Serif" w:hAnsi="PT Astra Serif"/>
          <w:szCs w:val="24"/>
        </w:rPr>
        <w:t>вою деятельность в области</w:t>
      </w:r>
      <w:r w:rsidR="005B178E" w:rsidRPr="00D87AA7">
        <w:rPr>
          <w:rFonts w:ascii="PT Astra Serif" w:hAnsi="PT Astra Serif"/>
          <w:szCs w:val="24"/>
        </w:rPr>
        <w:t xml:space="preserve"> </w:t>
      </w:r>
      <w:r w:rsidR="001B51C5" w:rsidRPr="00D87AA7">
        <w:rPr>
          <w:rFonts w:ascii="PT Astra Serif" w:hAnsi="PT Astra Serif"/>
          <w:szCs w:val="24"/>
        </w:rPr>
        <w:t>физической культуры и спорта</w:t>
      </w:r>
      <w:r w:rsidRPr="00D87AA7">
        <w:rPr>
          <w:rFonts w:ascii="PT Astra Serif" w:hAnsi="PT Astra Serif"/>
          <w:szCs w:val="24"/>
        </w:rPr>
        <w:t xml:space="preserve">.   </w:t>
      </w:r>
    </w:p>
    <w:p w14:paraId="2D268CB1" w14:textId="77777777" w:rsidR="00CE5A63" w:rsidRPr="00D87AA7" w:rsidRDefault="003019C1" w:rsidP="00CE5A6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предварительный отбор – процесс получения актуальной информации об организациях, претендующих на получение субсидии на возмещение затрат, </w:t>
      </w:r>
      <w:r w:rsidR="00CE5A63" w:rsidRPr="00D87AA7">
        <w:rPr>
          <w:rFonts w:ascii="PT Astra Serif" w:hAnsi="PT Astra Serif"/>
          <w:szCs w:val="24"/>
        </w:rPr>
        <w:t xml:space="preserve">связанных с проведением соревнований и (или) приобретением спортивной экипировки и инвентаря социально-ориентированными организациями в сфере физической культуры и спорта. </w:t>
      </w:r>
    </w:p>
    <w:p w14:paraId="3AF0315A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получатель субсидии - организация, прошедшая отбор, с которой заключается соглашение о предоставлении субсидии.</w:t>
      </w:r>
    </w:p>
    <w:p w14:paraId="2BA21560" w14:textId="701C1342" w:rsidR="003019C1" w:rsidRPr="00227319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8. Критериями отбора </w:t>
      </w:r>
      <w:bookmarkStart w:id="0" w:name="_Hlk204604788"/>
      <w:r w:rsidR="009671B7" w:rsidRPr="00227319">
        <w:rPr>
          <w:rFonts w:ascii="PT Astra Serif" w:hAnsi="PT Astra Serif"/>
          <w:szCs w:val="24"/>
        </w:rPr>
        <w:t>социально-ориентированных некоммерческих организаций</w:t>
      </w:r>
      <w:bookmarkEnd w:id="0"/>
      <w:r w:rsidRPr="00227319">
        <w:rPr>
          <w:rFonts w:ascii="PT Astra Serif" w:hAnsi="PT Astra Serif"/>
          <w:szCs w:val="24"/>
        </w:rPr>
        <w:t>, имеющих право на получение субсидий из бюджета Миасского городского округа</w:t>
      </w:r>
      <w:r w:rsidR="006F58DB" w:rsidRPr="00227319">
        <w:rPr>
          <w:rFonts w:ascii="PT Astra Serif" w:hAnsi="PT Astra Serif"/>
          <w:szCs w:val="24"/>
        </w:rPr>
        <w:t xml:space="preserve"> Челябинской области</w:t>
      </w:r>
      <w:r w:rsidRPr="00227319">
        <w:rPr>
          <w:rFonts w:ascii="PT Astra Serif" w:hAnsi="PT Astra Serif"/>
          <w:szCs w:val="24"/>
        </w:rPr>
        <w:t xml:space="preserve">, являются: </w:t>
      </w:r>
    </w:p>
    <w:p w14:paraId="041AC8E3" w14:textId="77777777" w:rsidR="003019C1" w:rsidRPr="00D87AA7" w:rsidRDefault="003019C1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1) </w:t>
      </w:r>
      <w:r w:rsidR="000C641C" w:rsidRPr="00227319">
        <w:rPr>
          <w:rFonts w:ascii="PT Astra Serif" w:hAnsi="PT Astra Serif"/>
          <w:szCs w:val="24"/>
        </w:rPr>
        <w:t>проведение социально-ориентированными</w:t>
      </w:r>
      <w:r w:rsidR="000C641C" w:rsidRPr="00D87AA7">
        <w:rPr>
          <w:rFonts w:ascii="PT Astra Serif" w:hAnsi="PT Astra Serif"/>
          <w:szCs w:val="24"/>
        </w:rPr>
        <w:t xml:space="preserve"> организациями сферы физической культуры и спорта физкультурно-спортивных мероприятий, соревнований различного уровня;</w:t>
      </w:r>
    </w:p>
    <w:p w14:paraId="12996B1C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охват занимающихся/участников 100 и более человек;</w:t>
      </w:r>
    </w:p>
    <w:p w14:paraId="22AEBEF5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отсутствие неосвоенных субсидий, предоставленных ранее;</w:t>
      </w:r>
    </w:p>
    <w:p w14:paraId="24E06FCF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4) соответствие платежных документов, предоставляемых к возмещению затрат, спортивным целям и объемам финансирования. </w:t>
      </w:r>
    </w:p>
    <w:p w14:paraId="512E1185" w14:textId="0D74EA69" w:rsidR="003019C1" w:rsidRPr="00D87AA7" w:rsidRDefault="003019C1" w:rsidP="003019C1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9. Объявление о проведении предварительного отбора </w:t>
      </w:r>
      <w:r w:rsidR="000A5684" w:rsidRPr="000A5684">
        <w:rPr>
          <w:rFonts w:ascii="PT Astra Serif" w:hAnsi="PT Astra Serif"/>
          <w:szCs w:val="24"/>
        </w:rPr>
        <w:t>социально-ориентированных некоммерческих организаций</w:t>
      </w:r>
      <w:r w:rsidRPr="00D87AA7">
        <w:rPr>
          <w:rFonts w:ascii="PT Astra Serif" w:hAnsi="PT Astra Serif"/>
          <w:szCs w:val="24"/>
        </w:rPr>
        <w:t xml:space="preserve">, размещается на официальном сайте Управления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5309E3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(</w:t>
      </w:r>
      <w:hyperlink r:id="rId9" w:history="1">
        <w:r w:rsidRPr="00D87AA7">
          <w:rPr>
            <w:rStyle w:val="a3"/>
            <w:rFonts w:ascii="PT Astra Serif" w:hAnsi="PT Astra Serif"/>
            <w:color w:val="auto"/>
            <w:szCs w:val="24"/>
          </w:rPr>
          <w:t>https://sportmiass.ru</w:t>
        </w:r>
      </w:hyperlink>
      <w:r w:rsidRPr="00D87AA7">
        <w:rPr>
          <w:rFonts w:ascii="PT Astra Serif" w:hAnsi="PT Astra Serif"/>
          <w:szCs w:val="24"/>
        </w:rPr>
        <w:t>). Предварительный отбор проводится в течение 3 рабочих дней со дня его публикации.</w:t>
      </w:r>
    </w:p>
    <w:p w14:paraId="6F62F36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10. Перечень документов, необходимых для подтверждения соответствия участника предварительного отбора настоящему Порядку:  </w:t>
      </w:r>
    </w:p>
    <w:p w14:paraId="4221B42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заявка на участие в отборе (приложение 1 к настоящего Порядку);</w:t>
      </w:r>
    </w:p>
    <w:p w14:paraId="220A0DD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выданная налоговым органом справка, подтверждающая соответствие участника отбора по состоянию на последнее число месяца, предшествующего месяцу, в котором планируется проведение отбора, требованию об отсутствии у него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6C2F096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подписанная руководителем участника отбора </w:t>
      </w:r>
      <w:hyperlink w:anchor="P312">
        <w:r w:rsidRPr="00D87AA7">
          <w:rPr>
            <w:rFonts w:ascii="PT Astra Serif" w:hAnsi="PT Astra Serif"/>
            <w:szCs w:val="24"/>
          </w:rPr>
          <w:t>информация</w:t>
        </w:r>
      </w:hyperlink>
      <w:r w:rsidRPr="00D87AA7">
        <w:rPr>
          <w:rFonts w:ascii="PT Astra Serif" w:hAnsi="PT Astra Serif"/>
          <w:szCs w:val="24"/>
        </w:rPr>
        <w:t xml:space="preserve"> об участнике отбора по форме согласно приложению 2 к настоящему Порядку, содержащая в том числе следующие сведения:</w:t>
      </w:r>
    </w:p>
    <w:p w14:paraId="2F949CC2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>- 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 w14:paraId="734E9876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 xml:space="preserve">- о том, что </w:t>
      </w:r>
      <w:r w:rsidRPr="00D87AA7">
        <w:rPr>
          <w:rFonts w:ascii="PT Astra Serif" w:hAnsi="PT Astra Serif" w:cs="Times New Roman"/>
          <w:sz w:val="24"/>
          <w:szCs w:val="24"/>
        </w:rPr>
        <w:t>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293BECD7" w14:textId="77777777" w:rsidR="003019C1" w:rsidRPr="00D87AA7" w:rsidRDefault="003019C1" w:rsidP="003019C1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7AF9C540" w14:textId="77777777" w:rsidR="003019C1" w:rsidRPr="00D87AA7" w:rsidRDefault="003019C1" w:rsidP="003019C1">
      <w:pPr>
        <w:ind w:firstLine="708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 w:rsidRPr="00D87AA7">
        <w:rPr>
          <w:rFonts w:ascii="PT Astra Serif" w:eastAsia="Calibri" w:hAnsi="PT Astra Serif"/>
          <w:szCs w:val="24"/>
          <w:lang w:eastAsia="en-US"/>
        </w:rPr>
        <w:lastRenderedPageBreak/>
        <w:t>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B111D96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>4) выписка из Единого государственного реестра юридических лиц, полученная не ранее последнего числа месяца, предшествующего месяцу, в котором планируется проведение отбора;</w:t>
      </w:r>
    </w:p>
    <w:p w14:paraId="3AA8EEB7" w14:textId="230A763F" w:rsidR="003019C1" w:rsidRPr="00227319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27319">
        <w:rPr>
          <w:rFonts w:ascii="PT Astra Serif" w:eastAsia="Times New Roman" w:hAnsi="PT Astra Serif" w:cs="Times New Roman"/>
          <w:sz w:val="24"/>
          <w:szCs w:val="24"/>
        </w:rPr>
        <w:t>5) информационная справка об организации, подтверждающая активную работу в области физической культуры и спорта на территории Миасского городского округа</w:t>
      </w:r>
      <w:r w:rsidR="00B5177D" w:rsidRPr="00227319">
        <w:rPr>
          <w:rFonts w:ascii="PT Astra Serif" w:eastAsia="Times New Roman" w:hAnsi="PT Astra Serif" w:cs="Times New Roman"/>
          <w:sz w:val="24"/>
          <w:szCs w:val="24"/>
        </w:rPr>
        <w:t xml:space="preserve"> Челябинской области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, а именно: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 xml:space="preserve">количество </w:t>
      </w:r>
      <w:r w:rsidR="007A7E30" w:rsidRPr="00227319">
        <w:rPr>
          <w:rFonts w:ascii="PT Astra Serif" w:eastAsia="Times New Roman" w:hAnsi="PT Astra Serif" w:cs="Times New Roman"/>
          <w:sz w:val="24"/>
          <w:szCs w:val="24"/>
        </w:rPr>
        <w:t xml:space="preserve">занимающихся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спортсменов,</w:t>
      </w:r>
      <w:r w:rsidR="007A7E30" w:rsidRPr="0022731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организация и проведение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 xml:space="preserve">официальных 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>соревновани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й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 городского, областного, всероссийского уровней;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участие спортсменов в мероприятиях различного уровня;</w:t>
      </w:r>
    </w:p>
    <w:p w14:paraId="7DDAB98B" w14:textId="17FC60EE" w:rsidR="003019C1" w:rsidRPr="00835D06" w:rsidRDefault="003019C1" w:rsidP="003019C1">
      <w:pPr>
        <w:ind w:firstLine="708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6) </w:t>
      </w:r>
      <w:r w:rsidR="00835D06" w:rsidRPr="00227319">
        <w:rPr>
          <w:rFonts w:ascii="PT Astra Serif" w:hAnsi="PT Astra Serif"/>
          <w:szCs w:val="24"/>
        </w:rPr>
        <w:t>документы, подтверждающие фактически понесенные затраты на проведение соревнований и (или) приобретение спортивной экипировки</w:t>
      </w:r>
      <w:r w:rsidR="00E9694E" w:rsidRPr="00227319">
        <w:rPr>
          <w:rFonts w:ascii="PT Astra Serif" w:hAnsi="PT Astra Serif"/>
          <w:szCs w:val="24"/>
        </w:rPr>
        <w:t xml:space="preserve"> </w:t>
      </w:r>
      <w:r w:rsidR="00835D06" w:rsidRPr="00227319">
        <w:rPr>
          <w:rFonts w:ascii="PT Astra Serif" w:hAnsi="PT Astra Serif"/>
          <w:szCs w:val="24"/>
        </w:rPr>
        <w:t>и инвентаря</w:t>
      </w:r>
      <w:r w:rsidR="005F3D32" w:rsidRPr="00227319">
        <w:rPr>
          <w:rFonts w:ascii="PT Astra Serif" w:hAnsi="PT Astra Serif"/>
          <w:szCs w:val="24"/>
        </w:rPr>
        <w:t>.</w:t>
      </w:r>
    </w:p>
    <w:p w14:paraId="4B0D0C3F" w14:textId="3C36D322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11.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B35099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по адресу: г. Миасс, Челябинская область, проспект Автозаводцев 52, принимает от участников отбора документы на бумажном носителе, либо при наличии технической возможности посредством системы «Электронный бюджет» с целью проведения проверки организаций соответствующим пункту 10 настоящего Порядка.</w:t>
      </w:r>
    </w:p>
    <w:p w14:paraId="4E9BA560" w14:textId="2BFE1631" w:rsidR="003019C1" w:rsidRPr="00D87AA7" w:rsidRDefault="003019C1" w:rsidP="00397A3E">
      <w:pPr>
        <w:pStyle w:val="af4"/>
        <w:suppressAutoHyphens/>
        <w:spacing w:after="0"/>
        <w:ind w:left="0" w:firstLine="540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12. Секретарь комиссии не позднее дня, предшествующего дню начала приема заявок, на едином портале и официальном сайте Управления </w:t>
      </w:r>
      <w:proofErr w:type="spellStart"/>
      <w:r w:rsidRPr="00D87AA7">
        <w:rPr>
          <w:rFonts w:ascii="PT Astra Serif" w:hAnsi="PT Astra Serif"/>
          <w:sz w:val="24"/>
          <w:szCs w:val="24"/>
        </w:rPr>
        <w:t>ФКиС</w:t>
      </w:r>
      <w:proofErr w:type="spellEnd"/>
      <w:r w:rsidRPr="00D87AA7">
        <w:rPr>
          <w:rFonts w:ascii="PT Astra Serif" w:hAnsi="PT Astra Serif"/>
          <w:sz w:val="24"/>
          <w:szCs w:val="24"/>
        </w:rPr>
        <w:t xml:space="preserve"> </w:t>
      </w:r>
      <w:r w:rsidR="00E97927">
        <w:rPr>
          <w:rFonts w:ascii="PT Astra Serif" w:hAnsi="PT Astra Serif"/>
          <w:sz w:val="24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 w:val="24"/>
          <w:szCs w:val="24"/>
        </w:rPr>
        <w:t xml:space="preserve"> размещает объявление о проведении отбора (далее - объявление), которое формируется в электронной форме посредством заполнения соответствующих экранных форм веб-интерфейса на Портале системы «Электронный бюджет» и включает в себя следующую информацию:</w:t>
      </w:r>
    </w:p>
    <w:p w14:paraId="4424419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сроки проведения отбора (дату и время начала приема заявок, и дату и время окончания приема заявок); </w:t>
      </w:r>
    </w:p>
    <w:p w14:paraId="3DF454E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наименование, место нахождения, почтовый адрес, адрес электронной почты Комиссии по вопросам предоставления субсидий;</w:t>
      </w:r>
    </w:p>
    <w:p w14:paraId="61692995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перечень услуг;</w:t>
      </w:r>
    </w:p>
    <w:p w14:paraId="1A6D1DE9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результат предоставления субсидии; </w:t>
      </w:r>
    </w:p>
    <w:p w14:paraId="672132E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доменное имя или сетевой адрес и (или) указатель страниц сайта в сети Интернет, на котором обеспечивается размещение информации о проведении отбора; </w:t>
      </w:r>
    </w:p>
    <w:p w14:paraId="7FA9EDA0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требования, предъявляемые к участникам в соответствии указанным требованиям; </w:t>
      </w:r>
    </w:p>
    <w:p w14:paraId="350E180C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порядок подачи заявок и требования, предъявляемые к форме и содержанию заявок; </w:t>
      </w:r>
    </w:p>
    <w:p w14:paraId="78BD6730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порядок отзыва заявок, порядок возврата заявок на доработку, определяющий в том числе основания для их возврата, порядок внесения изменений в заявки; </w:t>
      </w:r>
    </w:p>
    <w:p w14:paraId="152C8CAF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категории участников отбора, правила рассмотрения и оценки заявок; </w:t>
      </w:r>
    </w:p>
    <w:p w14:paraId="691DCCF2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порядок отклонения заявок, а также информацию об основаниях их отклонения; </w:t>
      </w:r>
    </w:p>
    <w:p w14:paraId="374C42AC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объем распределяемых субсидий в рамках отбора, порядок расчета размера субсидий, правила распределения субсидий по результатам отбора;</w:t>
      </w:r>
    </w:p>
    <w:p w14:paraId="03A68366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срок, в течение которого победитель (победители) отбора должен (должны) подписать соглашение (соглашения);</w:t>
      </w:r>
    </w:p>
    <w:p w14:paraId="260B9B66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срок размещения документов о результатах отбора на едином портале. </w:t>
      </w:r>
    </w:p>
    <w:p w14:paraId="26556C80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13. Датой начала подачи заявок для получения субсидии является дата размещения объявления о проведении отбора заявок на едином портале бюджетной системы Российской Федерации. </w:t>
      </w:r>
    </w:p>
    <w:p w14:paraId="3630392D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14. Датой окончания подачи заявок является 10 рабочий день, следующий за днем размещения объявления о проведении отбора.</w:t>
      </w:r>
    </w:p>
    <w:p w14:paraId="730E428B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15. Внесение изменений в объявление о проведении отбора осуществляется не позднее наступления даты окончания приема заявок и прилагаемых документов участников отбора при соблюдении следующих условий:</w:t>
      </w:r>
    </w:p>
    <w:p w14:paraId="051BCE7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срок подачи участником отбора заявки и прилагаемых документов должен быть продлен таким образом, чтобы со дня, следующего за днем внесения таких изменений, до даты </w:t>
      </w:r>
      <w:r w:rsidRPr="00D87AA7">
        <w:rPr>
          <w:rFonts w:ascii="PT Astra Serif" w:hAnsi="PT Astra Serif"/>
          <w:szCs w:val="24"/>
        </w:rPr>
        <w:lastRenderedPageBreak/>
        <w:t>окончания приема заявки и прилагаемых документов указанный срок составлял не менее 10 рабочих дней;</w:t>
      </w:r>
    </w:p>
    <w:p w14:paraId="16CCDB17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2)  изменение способа проведения отбора не допускается;</w:t>
      </w:r>
    </w:p>
    <w:p w14:paraId="4BFDC0BF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участники, подавшие заявку и прилагаемые документы,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60D82C7C" w14:textId="77777777" w:rsidR="003019C1" w:rsidRPr="00D87AA7" w:rsidRDefault="003019C1" w:rsidP="00397A3E">
      <w:pPr>
        <w:pStyle w:val="af4"/>
        <w:suppressAutoHyphens/>
        <w:spacing w:after="0"/>
        <w:ind w:left="0"/>
        <w:contextualSpacing w:val="0"/>
        <w:jc w:val="both"/>
        <w:rPr>
          <w:rFonts w:ascii="PT Astra Serif" w:hAnsi="PT Astra Serif"/>
          <w:b/>
          <w:bCs/>
          <w:color w:val="FF0000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            16. Участники отбора на даты рассмотрения заявки и заключения соглашения о предоставлении субсидии должны соответствовать следующим требованиям: </w:t>
      </w:r>
    </w:p>
    <w:p w14:paraId="602F8DB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организация зарегистрирована в качестве юридического лица в установленном законодательством Российской Федерации порядке;</w:t>
      </w:r>
    </w:p>
    <w:p w14:paraId="1B5CFC01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2)  у организации на едином налоговом счете отсутствует или не превышает размер, определенный </w:t>
      </w:r>
      <w:hyperlink r:id="rId10" w:tgtFrame="https://login.consultant.ru/link/?req=doc&amp;base=LAW&amp;n=482899&amp;dst=5769&amp;field=134&amp;date=17.09.2024">
        <w:r w:rsidRPr="00D87AA7">
          <w:rPr>
            <w:rFonts w:ascii="PT Astra Serif" w:hAnsi="PT Astra Serif" w:cs="Times New Roman"/>
            <w:sz w:val="24"/>
            <w:szCs w:val="24"/>
          </w:rPr>
          <w:t>пунктом 3 статьи 47</w:t>
        </w:r>
      </w:hyperlink>
      <w:r w:rsidRPr="00D87AA7">
        <w:rPr>
          <w:rFonts w:ascii="PT Astra Serif" w:hAnsi="PT Astra Serif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93C6743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 у организации отсутствует просроченная задолженность по возврату в бюджет Миасского городского округа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Миасского городского округа;</w:t>
      </w:r>
    </w:p>
    <w:p w14:paraId="7D525851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4) организация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B13199B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5) в реестре дисквалифицированных лиц отсутствуют сведения о дисквалификации руководителей;</w:t>
      </w:r>
    </w:p>
    <w:p w14:paraId="06CA24A8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6) получатели субсидии не являются иностранными юридическими лицами,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13ECF03D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3C91846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7) 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54B4ED2D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>8)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BFBB695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9) организация не находится в составляемых в рамках реализации полномочий, предусмотренных </w:t>
      </w:r>
      <w:hyperlink r:id="rId11" w:tgtFrame="Ссылка на КонсультантПлюс">
        <w:r w:rsidRPr="00D87AA7">
          <w:rPr>
            <w:rFonts w:ascii="PT Astra Serif" w:hAnsi="PT Astra Serif"/>
          </w:rPr>
          <w:t>главой VII</w:t>
        </w:r>
      </w:hyperlink>
      <w:r w:rsidRPr="00D87AA7">
        <w:rPr>
          <w:rFonts w:ascii="PT Astra Serif" w:hAnsi="PT Astra Serif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29846CC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lang w:eastAsia="zh-CN"/>
        </w:rPr>
      </w:pPr>
      <w:r w:rsidRPr="00D87AA7">
        <w:rPr>
          <w:rFonts w:ascii="PT Astra Serif" w:hAnsi="PT Astra Serif"/>
          <w:lang w:eastAsia="zh-CN"/>
        </w:rPr>
        <w:lastRenderedPageBreak/>
        <w:t xml:space="preserve">10) организация не является иностранным агентом в соответствии с Федеральным </w:t>
      </w:r>
      <w:hyperlink r:id="rId12" w:tgtFrame="Федеральный закон от 14.07.2022 N 255-ФЗ (ред. от 15.05.2024) О контроле за деятельностью лиц, находящихся под иностранным влиянием">
        <w:r w:rsidRPr="00D87AA7">
          <w:rPr>
            <w:rFonts w:ascii="PT Astra Serif" w:hAnsi="PT Astra Serif"/>
            <w:lang w:eastAsia="zh-CN"/>
          </w:rPr>
          <w:t>законом</w:t>
        </w:r>
      </w:hyperlink>
      <w:r w:rsidRPr="00D87AA7">
        <w:rPr>
          <w:rFonts w:ascii="PT Astra Serif" w:hAnsi="PT Astra Serif"/>
          <w:lang w:eastAsia="zh-CN"/>
        </w:rPr>
        <w:t xml:space="preserve"> от 14.07.2022 № 255-ФЗ «О контроле за деятельностью лиц, находящихся под иностранным влиянием»;</w:t>
      </w:r>
    </w:p>
    <w:p w14:paraId="66E0E3B0" w14:textId="77133EF6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lang w:eastAsia="zh-CN"/>
        </w:rPr>
      </w:pPr>
      <w:r w:rsidRPr="00D87AA7">
        <w:rPr>
          <w:rFonts w:ascii="PT Astra Serif" w:eastAsia="Calibri" w:hAnsi="PT Astra Serif"/>
          <w:lang w:eastAsia="en-US"/>
        </w:rPr>
        <w:t xml:space="preserve">11) организация </w:t>
      </w:r>
      <w:r w:rsidR="007A7E30">
        <w:rPr>
          <w:rFonts w:ascii="PT Astra Serif" w:eastAsia="Calibri" w:hAnsi="PT Astra Serif"/>
          <w:lang w:eastAsia="en-US"/>
        </w:rPr>
        <w:t>ведет активную деятельность</w:t>
      </w:r>
      <w:r w:rsidRPr="00D87AA7">
        <w:rPr>
          <w:rFonts w:ascii="PT Astra Serif" w:eastAsia="Calibri" w:hAnsi="PT Astra Serif"/>
          <w:lang w:eastAsia="en-US"/>
        </w:rPr>
        <w:t xml:space="preserve"> на территории Миасского городского округа Челябинской области.</w:t>
      </w:r>
    </w:p>
    <w:p w14:paraId="5C8BC023" w14:textId="77777777" w:rsidR="003019C1" w:rsidRPr="00D87AA7" w:rsidRDefault="003019C1" w:rsidP="00397A3E">
      <w:pPr>
        <w:suppressAutoHyphens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17. Проверка организаций на соответствие требованиям, указанным в пункте 16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14:paraId="7856D973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  <w:lang w:eastAsia="zh-CN"/>
        </w:rPr>
        <w:t xml:space="preserve">В случае отсутствия технической возможности автоматической проверки в системе «Электронный бюджет» участник отбора проставляет в электронном виде в системе «Электронный бюджет» отметку о соответствии требованиям, указанным в пункте 16 настоящего Порядка. </w:t>
      </w:r>
    </w:p>
    <w:p w14:paraId="36E10FB5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>18. Участники для участия в отборе должны представить в комиссию заявку, которая формируется в электронной форме посредством заполнения соответствующих экранных форм веб-интерфейса в системе «Электронный бюджет»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указано в объявлении.</w:t>
      </w:r>
    </w:p>
    <w:p w14:paraId="73246133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Заявка подписывается усиленной квалифицированной электронной подписью руководителя организации или уполномоченного им лица. </w:t>
      </w:r>
    </w:p>
    <w:p w14:paraId="55B1E88C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Датой и временем представления организацией заявки считаются дата и время подписания организацией заявки с присвоением ей регистрационного номера в системе «Электронный бюджет».</w:t>
      </w:r>
    </w:p>
    <w:p w14:paraId="253328FD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b/>
          <w:bCs/>
          <w:color w:val="FF0000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 19. В состав заявки включаются следующие документы в виде отдельных файлов в формате «PDF»: </w:t>
      </w:r>
    </w:p>
    <w:p w14:paraId="36B83B7E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электронная (сканированная) копия документа, подтверждающего полномочия руководителя организации (копия решения о назначении или об избрании, подписанная руководителем,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организации.</w:t>
      </w:r>
    </w:p>
    <w:p w14:paraId="54CF127C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электронные (сканированные) копии учредительных документов организации; </w:t>
      </w:r>
    </w:p>
    <w:p w14:paraId="2705045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электронная (сканированная)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 </w:t>
      </w:r>
    </w:p>
    <w:p w14:paraId="0684BA5B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4) подтверждение согласия на обработку персональных данных и согласия на публикацию (размещение) в сети Интернет информации об участнике отбора,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подаваемые путем заполнения соответствующих экранных форм веб-интерфейса в системе «Электронный бюджет»; </w:t>
      </w:r>
    </w:p>
    <w:p w14:paraId="2CEDD761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5) согласие на осуществление органами муниципального финансового контроля за соблюдением условий и порядка предоставления субсидии в соответствии со статьями 268.1 и 269.2 Бюджетного кодекса Российской Федерации в свободной форме, подписанное руководителем (уполномоченным им лицом) организации; </w:t>
      </w:r>
    </w:p>
    <w:p w14:paraId="3B6C5F0F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6) гарантийное письмо, подготовленное на официальном бланке и подтверждающее, что предоставленные сведения и документы на даты рассмотрения заявки и заключения соглашения достоверны, а также содержащее следующее:</w:t>
      </w:r>
    </w:p>
    <w:p w14:paraId="47878C7A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зарегистрирована в качестве юридического лица в установленном законодательством Российской Федерации порядке;</w:t>
      </w:r>
    </w:p>
    <w:p w14:paraId="36250FD8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у организации на едином налоговом счете отсутствует или не превышает размер, определенный </w:t>
      </w:r>
      <w:hyperlink r:id="rId13" w:tgtFrame="https://login.consultant.ru/link/?req=doc&amp;base=LAW&amp;n=482899&amp;dst=5769&amp;field=134&amp;date=17.09.2024">
        <w:r w:rsidRPr="00D87AA7">
          <w:rPr>
            <w:rFonts w:ascii="PT Astra Serif" w:eastAsia="Calibri" w:hAnsi="PT Astra Serif"/>
            <w:szCs w:val="24"/>
            <w:lang w:eastAsia="en-US"/>
          </w:rPr>
          <w:t>пунктом 3 статьи 47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Налогового кодекса Российской Федерации, </w:t>
      </w:r>
      <w:r w:rsidRPr="00D87AA7">
        <w:rPr>
          <w:rFonts w:ascii="PT Astra Serif" w:eastAsia="Calibri" w:hAnsi="PT Astra Serif"/>
          <w:szCs w:val="24"/>
          <w:lang w:eastAsia="en-US"/>
        </w:rPr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14:paraId="46DD9E0C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у организации отсутствует просроченная задолженность по возврату в бюджет Миасского городского округа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Миасским городским округом;</w:t>
      </w:r>
    </w:p>
    <w:p w14:paraId="3F04FE43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D9B2A41" w14:textId="77777777" w:rsidR="003019C1" w:rsidRPr="00D87AA7" w:rsidRDefault="003019C1" w:rsidP="00397A3E">
      <w:pPr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          - в реестре дисквалифицированных лиц отсутствуют сведения о дисквалифицированных руководителе; </w:t>
      </w:r>
    </w:p>
    <w:p w14:paraId="04B0D842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0F650AE3" w14:textId="77777777" w:rsidR="003019C1" w:rsidRPr="00D87AA7" w:rsidRDefault="003019C1" w:rsidP="00397A3E">
      <w:pPr>
        <w:ind w:firstLine="708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25F4EB4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</w:t>
      </w:r>
      <w:r w:rsidRPr="00D87AA7">
        <w:rPr>
          <w:rFonts w:ascii="PT Astra Serif" w:hAnsi="PT Astra Serif"/>
          <w:szCs w:val="24"/>
        </w:rPr>
        <w:t>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0D5B17A0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AA60C7E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находится в составляемых в рамках реализации полномочий, предусмотренных </w:t>
      </w:r>
      <w:hyperlink r:id="rId14" w:tgtFrame="Ссылка на КонсультантПлюс">
        <w:r w:rsidRPr="00D87AA7">
          <w:rPr>
            <w:rFonts w:ascii="PT Astra Serif" w:eastAsia="Calibri" w:hAnsi="PT Astra Serif"/>
            <w:szCs w:val="24"/>
            <w:u w:val="single"/>
            <w:lang w:eastAsia="en-US"/>
          </w:rPr>
          <w:t>главой VII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F3A46E4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агентом в соответствии с Федеральным </w:t>
      </w:r>
      <w:hyperlink r:id="rId15" w:tgtFrame="Федеральный закон от 14.07.2022 N 255-ФЗ (ред. от 15.05.2024) О контроле за деятельностью лиц, находящихся под иностранным влиянием">
        <w:r w:rsidRPr="00D87AA7">
          <w:rPr>
            <w:rFonts w:ascii="PT Astra Serif" w:eastAsia="Calibri" w:hAnsi="PT Astra Serif"/>
            <w:szCs w:val="24"/>
            <w:u w:val="single"/>
            <w:lang w:eastAsia="en-US"/>
          </w:rPr>
          <w:t>законом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от 14.07.2022 № 255-ФЗ «О контроле за деятельностью лиц, находящихся под иностранным влиянием»;</w:t>
      </w:r>
    </w:p>
    <w:p w14:paraId="09BE8242" w14:textId="77777777" w:rsidR="003019C1" w:rsidRPr="00D87AA7" w:rsidRDefault="003019C1" w:rsidP="00397A3E">
      <w:pPr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             - организация осуществляет </w:t>
      </w:r>
      <w:r w:rsidR="00A13EC5" w:rsidRPr="00D87AA7">
        <w:rPr>
          <w:rFonts w:ascii="PT Astra Serif" w:eastAsia="Calibri" w:hAnsi="PT Astra Serif"/>
          <w:szCs w:val="24"/>
          <w:lang w:eastAsia="en-US"/>
        </w:rPr>
        <w:t xml:space="preserve">работу в области пропаганды здорового образа жизни, физической культуры и спорта на территории Миасского городского округа Челябинской области путем организации и проведения физкультурно-спортивных мероприятий, </w:t>
      </w:r>
      <w:r w:rsidR="009B2A3B" w:rsidRPr="00D87AA7">
        <w:rPr>
          <w:rFonts w:ascii="PT Astra Serif" w:eastAsia="Calibri" w:hAnsi="PT Astra Serif"/>
          <w:szCs w:val="24"/>
          <w:lang w:eastAsia="en-US"/>
        </w:rPr>
        <w:t>с</w:t>
      </w:r>
      <w:r w:rsidR="00A13EC5" w:rsidRPr="00D87AA7">
        <w:rPr>
          <w:rFonts w:ascii="PT Astra Serif" w:eastAsia="Calibri" w:hAnsi="PT Astra Serif"/>
          <w:szCs w:val="24"/>
          <w:lang w:eastAsia="en-US"/>
        </w:rPr>
        <w:t xml:space="preserve">портивно-массовых мероприятий и соревнований различного уровня. </w:t>
      </w:r>
      <w:r w:rsidRPr="00D87AA7">
        <w:rPr>
          <w:rFonts w:ascii="PT Astra Serif" w:eastAsia="Calibri" w:hAnsi="PT Astra Serif"/>
          <w:szCs w:val="24"/>
          <w:lang w:eastAsia="en-US"/>
        </w:rPr>
        <w:t xml:space="preserve"> </w:t>
      </w:r>
    </w:p>
    <w:p w14:paraId="6C97C0E4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20. Информация и документы, указанные в пункте 18,19 настоящего Порядка, представленные лицом, не уполномоченным на совершение соответствующих действий от имени организации, не признаются заявкой и со дня выявления факта их представления неуполномоченным лицом не рассматриваются.</w:t>
      </w:r>
    </w:p>
    <w:p w14:paraId="14CFDD65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</w:t>
      </w:r>
      <w:r w:rsidRPr="00D87AA7">
        <w:rPr>
          <w:rFonts w:ascii="PT Astra Serif" w:hAnsi="PT Astra Serif"/>
          <w:szCs w:val="24"/>
        </w:rPr>
        <w:lastRenderedPageBreak/>
        <w:t xml:space="preserve">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056D3B32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не допускается.</w:t>
      </w:r>
    </w:p>
    <w:p w14:paraId="4A8495ED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Подчистки, помарки, зачеркивания, нанесение канцелярских белил и корректирующей ленты не допускаются.</w:t>
      </w:r>
    </w:p>
    <w:p w14:paraId="5B7877BE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Любые исправления в документах не допускаются. </w:t>
      </w:r>
    </w:p>
    <w:p w14:paraId="37969B47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Представленные документы не должны содержать сведения, противоречащие друг другу.</w:t>
      </w:r>
    </w:p>
    <w:p w14:paraId="27CFB1CF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22. Ответственность за полноту и достоверность информации и документов, содержащихся в заявке, а также за своевременность их представления организация несет в соответствии с законодательством Российской Федерации. </w:t>
      </w:r>
    </w:p>
    <w:p w14:paraId="65E522D2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23. Заявка и необходимые документы, подписанные в системе «Электронный бюджет» организацией позже установленного в объявлении о проведении отбора срока их приема, не принимаются к рассмотрению.</w:t>
      </w:r>
    </w:p>
    <w:p w14:paraId="2275BD37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24. Внесение изменений в заявку и прилагаемые документы осуществляется участником отбора в порядке, аналогичном порядку формирования заявки участником отбора в системе «Электронный бюджет», а именно путем формирования участником отбора в электронной форме уведомления об отзыве заявки и прилагаемых документов, и последующего формирования новой заявки и прилагаемых документов, но не позднее 1 рабочего дня до окончания приема.</w:t>
      </w:r>
    </w:p>
    <w:p w14:paraId="19E8A22D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25. Заявка и необходимые документы могут быть отозваны участником до даты и времени окончания приема заявок путем формирования в электронной форме уведомления об отзыве заявки и прилагаемых документов.</w:t>
      </w:r>
    </w:p>
    <w:p w14:paraId="0CA25EDC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26. Внесение изменений в заявку организации позже установленного в объявлении о проведении отбора даты и времени приема заявки и прилагаемых документов не допускается.</w:t>
      </w:r>
    </w:p>
    <w:p w14:paraId="4C1DCE7A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27. Возврат предоставленной участником отбора заявки и прилагаемых документов на доработку участнику отбора не предусмотрен.</w:t>
      </w:r>
    </w:p>
    <w:p w14:paraId="2E86ECC6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28. Отбор и рассмотрение заявок производится по окончанию срока, установленного для подачи заявок.</w:t>
      </w:r>
    </w:p>
    <w:p w14:paraId="0936223A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>29. Участник вправе представить не более одной заявки на участие в отборе на предоставление субсидий Миасского городского округа.</w:t>
      </w:r>
    </w:p>
    <w:p w14:paraId="7CCBCAAE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30. По окончании приема заявок членам и секретарю комиссии открывается доступ к системе «Электронный бюджет» для их дальнейшего рассмотрения и оценки членами комиссии.</w:t>
      </w:r>
    </w:p>
    <w:p w14:paraId="312B7D95" w14:textId="77777777" w:rsidR="003019C1" w:rsidRPr="00D87AA7" w:rsidRDefault="003019C1" w:rsidP="003019C1">
      <w:pPr>
        <w:pStyle w:val="ConsPlusNormal0"/>
        <w:suppressAutoHyphens/>
        <w:autoSpaceDE/>
        <w:autoSpaceDN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31. Протокол вскрытия заявок формируется на едином портале автоматически и не позднее 1 рабочего дня, следующего за днем вскрытия заявок,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6C7D8715" w14:textId="77777777" w:rsidR="003019C1" w:rsidRPr="00D87AA7" w:rsidRDefault="003019C1" w:rsidP="003019C1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32. Комиссия в течение 10 рабочих дней, следующих за днем подписания протокола вскрытия заявок, осуществляет:</w:t>
      </w:r>
    </w:p>
    <w:p w14:paraId="26B4152F" w14:textId="77777777" w:rsidR="003019C1" w:rsidRPr="00D87AA7" w:rsidRDefault="003019C1" w:rsidP="003019C1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проверку на наличие оснований для отклонения заявок на стадии рассмотрения и оценки заявок в соответствии с пунктом 33 настоящего Порядка;</w:t>
      </w:r>
    </w:p>
    <w:p w14:paraId="659D7CEB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2) проверку на наличие оснований для отказа в предоставлении субсидии                                         в соответствии с пунктом 34 настоящего Порядка;</w:t>
      </w:r>
    </w:p>
    <w:p w14:paraId="65CE4332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 определение победителей и расчет размера предоставляемой субсидии.</w:t>
      </w:r>
    </w:p>
    <w:p w14:paraId="34F4D0B9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33. Основаниями для отклонения заявки на стадии рассмотрения и оценки заявок и прилагаемых документов являются:</w:t>
      </w:r>
    </w:p>
    <w:p w14:paraId="2EF810D7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>1) предоставление заявки и документов, которые не соответствуют требованиям законодательства Российской Федерации и настоящего Порядка, или непредоставление (предоставление не в полном объеме) указанных документов;</w:t>
      </w:r>
    </w:p>
    <w:p w14:paraId="7DAAD474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заявка и прилагаемые документы представлены лицом, не уполномоченным на совершение соответствующих действий от имени организации;</w:t>
      </w:r>
    </w:p>
    <w:p w14:paraId="1DA569D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заявка на участие в отборе представлена организацией, не соответствующей требованиям, установленным пунктами 10, 16 настоящего Порядка;</w:t>
      </w:r>
    </w:p>
    <w:p w14:paraId="6DDB29B6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участником представлены подложные документы и (или) недостоверная информация, в том числе даны недостоверные заверения;</w:t>
      </w:r>
    </w:p>
    <w:p w14:paraId="0BDC1093" w14:textId="5F9F0A23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5) предоставление заявки </w:t>
      </w:r>
      <w:r w:rsidR="0030636C" w:rsidRPr="00227319">
        <w:rPr>
          <w:rFonts w:ascii="PT Astra Serif" w:hAnsi="PT Astra Serif"/>
          <w:szCs w:val="24"/>
        </w:rPr>
        <w:t xml:space="preserve">социально-ориентированной некоммерческой </w:t>
      </w:r>
      <w:r w:rsidRPr="00227319">
        <w:rPr>
          <w:rFonts w:ascii="PT Astra Serif" w:hAnsi="PT Astra Serif"/>
          <w:szCs w:val="24"/>
        </w:rPr>
        <w:t xml:space="preserve">организацией, </w:t>
      </w:r>
      <w:r w:rsidR="0030636C" w:rsidRPr="00227319">
        <w:rPr>
          <w:rFonts w:ascii="PT Astra Serif" w:hAnsi="PT Astra Serif"/>
          <w:szCs w:val="24"/>
        </w:rPr>
        <w:t>ведущих активную деятельност</w:t>
      </w:r>
      <w:r w:rsidR="001002AD" w:rsidRPr="00227319">
        <w:rPr>
          <w:rFonts w:ascii="PT Astra Serif" w:hAnsi="PT Astra Serif"/>
          <w:szCs w:val="24"/>
        </w:rPr>
        <w:t>ь</w:t>
      </w:r>
      <w:r w:rsidR="0030636C" w:rsidRPr="00227319">
        <w:rPr>
          <w:rFonts w:ascii="PT Astra Serif" w:hAnsi="PT Astra Serif"/>
          <w:szCs w:val="24"/>
        </w:rPr>
        <w:t xml:space="preserve"> на территории Миасского городского округа</w:t>
      </w:r>
      <w:r w:rsidR="001002AD" w:rsidRPr="00227319">
        <w:rPr>
          <w:rFonts w:ascii="PT Astra Serif" w:hAnsi="PT Astra Serif"/>
          <w:szCs w:val="24"/>
        </w:rPr>
        <w:t xml:space="preserve"> Челябинской области</w:t>
      </w:r>
      <w:r w:rsidRPr="00227319">
        <w:rPr>
          <w:rFonts w:ascii="PT Astra Serif" w:hAnsi="PT Astra Serif"/>
          <w:szCs w:val="24"/>
        </w:rPr>
        <w:t>, получившей</w:t>
      </w:r>
      <w:r w:rsidRPr="00D87AA7">
        <w:rPr>
          <w:rFonts w:ascii="PT Astra Serif" w:hAnsi="PT Astra Serif"/>
          <w:szCs w:val="24"/>
        </w:rPr>
        <w:t xml:space="preserve"> средства </w:t>
      </w:r>
      <w:bookmarkStart w:id="1" w:name="_Hlk199163478"/>
      <w:r w:rsidRPr="00D87AA7">
        <w:rPr>
          <w:rFonts w:ascii="PT Astra Serif" w:hAnsi="PT Astra Serif"/>
          <w:szCs w:val="24"/>
        </w:rPr>
        <w:t>из федерального бюджета, бюджета субъекта Российской Федерации, местного бюджета в соответствии с иными правовыми актами на цели, установленные пунктом 2</w:t>
      </w:r>
      <w:bookmarkEnd w:id="1"/>
      <w:r w:rsidRPr="00D87AA7">
        <w:rPr>
          <w:rFonts w:ascii="PT Astra Serif" w:hAnsi="PT Astra Serif"/>
          <w:szCs w:val="24"/>
        </w:rPr>
        <w:t xml:space="preserve"> настоящего Порядка.</w:t>
      </w:r>
    </w:p>
    <w:p w14:paraId="147488C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34. Основания для отказа в предоставлении субсидии:</w:t>
      </w:r>
    </w:p>
    <w:p w14:paraId="55B02F0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несоответствие целей, на реализацию которых запрашивается субсидия, видам деятельности, предусмотренным уставом организации;</w:t>
      </w:r>
    </w:p>
    <w:p w14:paraId="63091F9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установление факта недостоверности представленной информации организации;</w:t>
      </w:r>
    </w:p>
    <w:p w14:paraId="700DF451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недостаточный объем лимитов бюджетных обязательств на предоставление субсидии в рамках настоящего Порядка, доведенных Главному распорядителю средств бюджета на соответствующий финансовый год;</w:t>
      </w:r>
    </w:p>
    <w:p w14:paraId="6262A90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заявка не набрала установленное количество баллов.</w:t>
      </w:r>
    </w:p>
    <w:p w14:paraId="7DFC71F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Оценка заявок на участие в отборе осуществляется</w:t>
      </w:r>
    </w:p>
    <w:p w14:paraId="58AE43C3" w14:textId="77777777" w:rsidR="003019C1" w:rsidRPr="00D87AA7" w:rsidRDefault="003019C1" w:rsidP="004707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соответствии со следующими критериями и коэффициентами их значимости:</w:t>
      </w:r>
    </w:p>
    <w:p w14:paraId="306A810F" w14:textId="77777777" w:rsidR="003019C1" w:rsidRPr="00D87AA7" w:rsidRDefault="003019C1" w:rsidP="00470706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2364"/>
        <w:gridCol w:w="2364"/>
        <w:gridCol w:w="2175"/>
      </w:tblGrid>
      <w:tr w:rsidR="003019C1" w:rsidRPr="00D87AA7" w14:paraId="323CFB44" w14:textId="77777777" w:rsidTr="00C62D37">
        <w:tc>
          <w:tcPr>
            <w:tcW w:w="1417" w:type="pct"/>
            <w:vMerge w:val="restart"/>
            <w:shd w:val="clear" w:color="auto" w:fill="auto"/>
          </w:tcPr>
          <w:p w14:paraId="00E5E18A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Критерий оценки заявок</w:t>
            </w:r>
          </w:p>
        </w:tc>
        <w:tc>
          <w:tcPr>
            <w:tcW w:w="3583" w:type="pct"/>
            <w:gridSpan w:val="3"/>
            <w:shd w:val="clear" w:color="auto" w:fill="auto"/>
          </w:tcPr>
          <w:p w14:paraId="0E0A0A62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Шкала оценки по критерию, баллов</w:t>
            </w:r>
          </w:p>
        </w:tc>
      </w:tr>
      <w:tr w:rsidR="003019C1" w:rsidRPr="00D87AA7" w14:paraId="6D2609F8" w14:textId="77777777" w:rsidTr="00846EA7">
        <w:tc>
          <w:tcPr>
            <w:tcW w:w="1417" w:type="pct"/>
            <w:vMerge/>
            <w:shd w:val="clear" w:color="auto" w:fill="auto"/>
          </w:tcPr>
          <w:p w14:paraId="68801E61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161A5A0D" w14:textId="77777777" w:rsidR="003019C1" w:rsidRPr="00D87AA7" w:rsidRDefault="00D5376D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12</w:t>
            </w:r>
            <w:r w:rsidR="00F02540" w:rsidRPr="00D87AA7">
              <w:rPr>
                <w:rFonts w:ascii="PT Astra Serif" w:hAnsi="PT Astra Serif"/>
                <w:szCs w:val="24"/>
              </w:rPr>
              <w:t>1</w:t>
            </w:r>
            <w:r w:rsidRPr="00D87AA7">
              <w:rPr>
                <w:rFonts w:ascii="PT Astra Serif" w:hAnsi="PT Astra Serif"/>
                <w:szCs w:val="24"/>
              </w:rPr>
              <w:t xml:space="preserve"> чел. и более </w:t>
            </w:r>
          </w:p>
        </w:tc>
        <w:tc>
          <w:tcPr>
            <w:tcW w:w="1227" w:type="pct"/>
            <w:shd w:val="clear" w:color="auto" w:fill="auto"/>
          </w:tcPr>
          <w:p w14:paraId="0BFD689C" w14:textId="77777777" w:rsidR="003019C1" w:rsidRPr="00D87AA7" w:rsidRDefault="00F82210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</w:t>
            </w:r>
            <w:r w:rsidR="00F02540" w:rsidRPr="00D87AA7">
              <w:rPr>
                <w:rFonts w:ascii="PT Astra Serif" w:hAnsi="PT Astra Serif"/>
                <w:szCs w:val="24"/>
              </w:rPr>
              <w:t>01-120</w:t>
            </w:r>
            <w:r w:rsidRPr="00D87AA7">
              <w:rPr>
                <w:rFonts w:ascii="PT Astra Serif" w:hAnsi="PT Astra Serif"/>
                <w:szCs w:val="24"/>
              </w:rPr>
              <w:t xml:space="preserve"> чел. </w:t>
            </w:r>
            <w:r w:rsidR="004D5B80" w:rsidRPr="00D87AA7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129" w:type="pct"/>
            <w:shd w:val="clear" w:color="auto" w:fill="auto"/>
          </w:tcPr>
          <w:p w14:paraId="13A2F1E1" w14:textId="49711714" w:rsidR="003019C1" w:rsidRPr="00D87AA7" w:rsidRDefault="00F7338F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50-</w:t>
            </w:r>
            <w:r w:rsidR="003019C1" w:rsidRPr="00D87AA7">
              <w:rPr>
                <w:rFonts w:ascii="PT Astra Serif" w:hAnsi="PT Astra Serif"/>
                <w:szCs w:val="24"/>
              </w:rPr>
              <w:t>1</w:t>
            </w:r>
            <w:r w:rsidR="00F82210" w:rsidRPr="00D87AA7">
              <w:rPr>
                <w:rFonts w:ascii="PT Astra Serif" w:hAnsi="PT Astra Serif"/>
                <w:szCs w:val="24"/>
              </w:rPr>
              <w:t>00</w:t>
            </w:r>
            <w:r w:rsidR="003019C1" w:rsidRPr="00D87AA7">
              <w:rPr>
                <w:rFonts w:ascii="PT Astra Serif" w:hAnsi="PT Astra Serif"/>
                <w:szCs w:val="24"/>
              </w:rPr>
              <w:t xml:space="preserve"> </w:t>
            </w:r>
            <w:r w:rsidR="00F82210" w:rsidRPr="00D87AA7">
              <w:rPr>
                <w:rFonts w:ascii="PT Astra Serif" w:hAnsi="PT Astra Serif"/>
                <w:szCs w:val="24"/>
              </w:rPr>
              <w:t xml:space="preserve">чел. </w:t>
            </w:r>
          </w:p>
        </w:tc>
      </w:tr>
      <w:tr w:rsidR="003019C1" w:rsidRPr="00D87AA7" w14:paraId="4C2B855F" w14:textId="77777777" w:rsidTr="00846EA7">
        <w:tc>
          <w:tcPr>
            <w:tcW w:w="1417" w:type="pct"/>
            <w:shd w:val="clear" w:color="auto" w:fill="auto"/>
          </w:tcPr>
          <w:p w14:paraId="67596900" w14:textId="77777777" w:rsidR="00470706" w:rsidRPr="00D87AA7" w:rsidRDefault="00F74C50" w:rsidP="00F74C50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eastAsia="SimSun" w:hAnsi="PT Astra Serif" w:cs="PT Astra Serif"/>
                <w:szCs w:val="24"/>
              </w:rPr>
              <w:t>К</w:t>
            </w:r>
            <w:r w:rsidR="007E4201" w:rsidRPr="00D87AA7">
              <w:rPr>
                <w:rFonts w:ascii="PT Astra Serif" w:eastAsia="SimSun" w:hAnsi="PT Astra Serif" w:cs="PT Astra Serif"/>
                <w:szCs w:val="24"/>
              </w:rPr>
              <w:t>оличество занимающихся в социально-ориентированной некоммерческой организации</w:t>
            </w:r>
          </w:p>
        </w:tc>
        <w:tc>
          <w:tcPr>
            <w:tcW w:w="1227" w:type="pct"/>
            <w:shd w:val="clear" w:color="auto" w:fill="auto"/>
          </w:tcPr>
          <w:p w14:paraId="6C1E1338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100</w:t>
            </w:r>
          </w:p>
          <w:p w14:paraId="58D42C99" w14:textId="77777777" w:rsidR="00470706" w:rsidRPr="00D87AA7" w:rsidRDefault="00470706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5EBFE117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75</w:t>
            </w:r>
          </w:p>
        </w:tc>
        <w:tc>
          <w:tcPr>
            <w:tcW w:w="1129" w:type="pct"/>
            <w:shd w:val="clear" w:color="auto" w:fill="auto"/>
          </w:tcPr>
          <w:p w14:paraId="022B24B3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50</w:t>
            </w:r>
          </w:p>
        </w:tc>
      </w:tr>
      <w:tr w:rsidR="00846EA7" w:rsidRPr="00D87AA7" w14:paraId="74FB1763" w14:textId="77777777" w:rsidTr="00846EA7">
        <w:trPr>
          <w:trHeight w:val="290"/>
        </w:trPr>
        <w:tc>
          <w:tcPr>
            <w:tcW w:w="1417" w:type="pct"/>
            <w:vMerge w:val="restart"/>
            <w:shd w:val="clear" w:color="auto" w:fill="auto"/>
          </w:tcPr>
          <w:p w14:paraId="3CA87D02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Критерий оценки заявок</w:t>
            </w:r>
          </w:p>
          <w:p w14:paraId="26D08AFF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</w:p>
        </w:tc>
        <w:tc>
          <w:tcPr>
            <w:tcW w:w="3583" w:type="pct"/>
            <w:gridSpan w:val="3"/>
            <w:shd w:val="clear" w:color="auto" w:fill="auto"/>
          </w:tcPr>
          <w:p w14:paraId="2971273D" w14:textId="77777777" w:rsidR="00470706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Шкала оценки по критерию, баллов</w:t>
            </w:r>
          </w:p>
        </w:tc>
      </w:tr>
      <w:tr w:rsidR="00846EA7" w:rsidRPr="00D87AA7" w14:paraId="076F8EF0" w14:textId="77777777" w:rsidTr="00846EA7">
        <w:trPr>
          <w:trHeight w:val="312"/>
        </w:trPr>
        <w:tc>
          <w:tcPr>
            <w:tcW w:w="1417" w:type="pct"/>
            <w:vMerge/>
            <w:shd w:val="clear" w:color="auto" w:fill="auto"/>
          </w:tcPr>
          <w:p w14:paraId="5FBD3510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78A989A4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</w:t>
            </w:r>
            <w:r w:rsidR="008875E3" w:rsidRPr="00D87AA7">
              <w:rPr>
                <w:rFonts w:ascii="PT Astra Serif" w:hAnsi="PT Astra Serif"/>
                <w:szCs w:val="24"/>
              </w:rPr>
              <w:t>0</w:t>
            </w:r>
            <w:r w:rsidRPr="00D87AA7">
              <w:rPr>
                <w:rFonts w:ascii="PT Astra Serif" w:hAnsi="PT Astra Serif"/>
                <w:szCs w:val="24"/>
              </w:rPr>
              <w:t xml:space="preserve"> мероприятий и более  </w:t>
            </w:r>
          </w:p>
        </w:tc>
        <w:tc>
          <w:tcPr>
            <w:tcW w:w="1227" w:type="pct"/>
            <w:shd w:val="clear" w:color="auto" w:fill="auto"/>
          </w:tcPr>
          <w:p w14:paraId="1B1248D3" w14:textId="77777777" w:rsidR="00846EA7" w:rsidRPr="00D87AA7" w:rsidRDefault="00503D8C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6-</w:t>
            </w:r>
            <w:r w:rsidR="008875E3" w:rsidRPr="00D87AA7">
              <w:rPr>
                <w:rFonts w:ascii="PT Astra Serif" w:hAnsi="PT Astra Serif"/>
                <w:szCs w:val="24"/>
              </w:rPr>
              <w:t>9</w:t>
            </w:r>
            <w:r w:rsidRPr="00D87AA7">
              <w:rPr>
                <w:rFonts w:ascii="PT Astra Serif" w:hAnsi="PT Astra Serif"/>
                <w:szCs w:val="24"/>
              </w:rPr>
              <w:t xml:space="preserve"> мероприятий </w:t>
            </w:r>
          </w:p>
        </w:tc>
        <w:tc>
          <w:tcPr>
            <w:tcW w:w="1129" w:type="pct"/>
            <w:shd w:val="clear" w:color="auto" w:fill="auto"/>
          </w:tcPr>
          <w:p w14:paraId="27807E07" w14:textId="1B8C78F3" w:rsidR="00846EA7" w:rsidRPr="00D87AA7" w:rsidRDefault="00F7338F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1-</w:t>
            </w:r>
            <w:r w:rsidR="00846EA7" w:rsidRPr="00D87AA7">
              <w:rPr>
                <w:rFonts w:ascii="PT Astra Serif" w:hAnsi="PT Astra Serif"/>
                <w:szCs w:val="24"/>
              </w:rPr>
              <w:t xml:space="preserve">5 мероприятий </w:t>
            </w:r>
          </w:p>
        </w:tc>
      </w:tr>
      <w:tr w:rsidR="0002566E" w:rsidRPr="00D87AA7" w14:paraId="29F5CD80" w14:textId="77777777" w:rsidTr="00846EA7">
        <w:trPr>
          <w:trHeight w:val="2697"/>
        </w:trPr>
        <w:tc>
          <w:tcPr>
            <w:tcW w:w="1417" w:type="pct"/>
            <w:shd w:val="clear" w:color="auto" w:fill="auto"/>
          </w:tcPr>
          <w:p w14:paraId="5DCB5019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eastAsia="SimSun" w:hAnsi="PT Astra Serif" w:cs="PT Astra Serif"/>
                <w:szCs w:val="24"/>
              </w:rPr>
              <w:t>Количество физкультурно-спортивных мероприятий, спортивно-массовых мероприятий и соревнований различного уровня, проведенных на территории Миасского городского округа Челябинской</w:t>
            </w:r>
            <w:r w:rsidR="00470706" w:rsidRPr="00D87AA7">
              <w:rPr>
                <w:rFonts w:ascii="PT Astra Serif" w:eastAsia="SimSun" w:hAnsi="PT Astra Serif" w:cs="PT Astra Serif"/>
                <w:szCs w:val="24"/>
              </w:rPr>
              <w:t xml:space="preserve"> </w:t>
            </w:r>
            <w:r w:rsidRPr="00D87AA7">
              <w:rPr>
                <w:rFonts w:ascii="PT Astra Serif" w:eastAsia="SimSun" w:hAnsi="PT Astra Serif" w:cs="PT Astra Serif"/>
                <w:szCs w:val="24"/>
              </w:rPr>
              <w:t>области</w:t>
            </w:r>
          </w:p>
        </w:tc>
        <w:tc>
          <w:tcPr>
            <w:tcW w:w="1227" w:type="pct"/>
            <w:shd w:val="clear" w:color="auto" w:fill="auto"/>
          </w:tcPr>
          <w:p w14:paraId="5BCCB0CA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100</w:t>
            </w:r>
          </w:p>
        </w:tc>
        <w:tc>
          <w:tcPr>
            <w:tcW w:w="1227" w:type="pct"/>
            <w:shd w:val="clear" w:color="auto" w:fill="auto"/>
          </w:tcPr>
          <w:p w14:paraId="56A709D3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75</w:t>
            </w:r>
          </w:p>
        </w:tc>
        <w:tc>
          <w:tcPr>
            <w:tcW w:w="1129" w:type="pct"/>
            <w:shd w:val="clear" w:color="auto" w:fill="auto"/>
          </w:tcPr>
          <w:p w14:paraId="6130D8B0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50</w:t>
            </w:r>
          </w:p>
        </w:tc>
      </w:tr>
    </w:tbl>
    <w:p w14:paraId="55D9811D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FF0000"/>
          <w:szCs w:val="24"/>
        </w:rPr>
      </w:pPr>
      <w:r w:rsidRPr="00D87AA7">
        <w:rPr>
          <w:rFonts w:ascii="PT Astra Serif" w:hAnsi="PT Astra Serif"/>
          <w:szCs w:val="24"/>
        </w:rPr>
        <w:t xml:space="preserve">Комиссия устанавливает проходной балл для участников отбора, равный 50 баллам. </w:t>
      </w:r>
    </w:p>
    <w:p w14:paraId="3267777B" w14:textId="77777777" w:rsidR="00F60C35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E866B0">
        <w:rPr>
          <w:rFonts w:ascii="PT Astra Serif" w:hAnsi="PT Astra Serif"/>
          <w:szCs w:val="24"/>
        </w:rPr>
        <w:t>При рассмотрении заявки на предмет соответствия критериям и коэффициентам их значимости, а также при определении победителя отбора комиссия исходит из начисления баллов по критериям оценки заявки и осуществляется с использованием 100-балльной шкалы оценки.</w:t>
      </w:r>
    </w:p>
    <w:p w14:paraId="143B18AB" w14:textId="4F226F74" w:rsidR="003019C1" w:rsidRPr="00D87AA7" w:rsidRDefault="00F60C35" w:rsidP="00B66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854DD9">
        <w:rPr>
          <w:rFonts w:ascii="PT Astra Serif" w:hAnsi="PT Astra Serif"/>
          <w:szCs w:val="24"/>
        </w:rPr>
        <w:lastRenderedPageBreak/>
        <w:t>Итоговый балл конкурсного отбора определяется путем суммирования баллов по каждому из критериев с учетом применения коэффициентов значимости критериев,</w:t>
      </w:r>
      <w:r w:rsidR="00B667ED" w:rsidRPr="00854DD9">
        <w:rPr>
          <w:rFonts w:ascii="PT Astra Serif" w:hAnsi="PT Astra Serif"/>
          <w:szCs w:val="24"/>
        </w:rPr>
        <w:t xml:space="preserve"> </w:t>
      </w:r>
      <w:r w:rsidRPr="00854DD9">
        <w:rPr>
          <w:rFonts w:ascii="PT Astra Serif" w:hAnsi="PT Astra Serif"/>
          <w:szCs w:val="24"/>
        </w:rPr>
        <w:t>указанных в пункте 34 настоящего Порядка.</w:t>
      </w:r>
      <w:r w:rsidR="00F53922">
        <w:rPr>
          <w:rFonts w:ascii="PT Astra Serif" w:hAnsi="PT Astra Serif"/>
          <w:szCs w:val="24"/>
        </w:rPr>
        <w:t xml:space="preserve">   </w:t>
      </w:r>
    </w:p>
    <w:p w14:paraId="3A2E1783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35. Результаты рассмотрения заявок оформляются протоколом рассмотрения заявок, включающим информацию:</w:t>
      </w:r>
    </w:p>
    <w:p w14:paraId="1548C9B2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дата, время и место проведения рассмотрения заявок и прилагаемых документов;</w:t>
      </w:r>
    </w:p>
    <w:p w14:paraId="246E619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информация об участниках отбора, заявки и прилагаемые документы были рассмотрены;</w:t>
      </w:r>
    </w:p>
    <w:p w14:paraId="39A3CDD4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количество поступивших и рассмотренных заявок;</w:t>
      </w:r>
    </w:p>
    <w:p w14:paraId="5C1C1947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информация о каждом участнике отбора и о признании его заявки надлежащими или отклоненными с указанием оснований для отклонения, указанных в пункте 34 настоящего Порядка;</w:t>
      </w:r>
    </w:p>
    <w:p w14:paraId="3D029BC6" w14:textId="7C557F4B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5) в случае принятия решения об отклонении заявки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3F555C">
        <w:rPr>
          <w:rFonts w:ascii="PT Astra Serif" w:hAnsi="PT Astra Serif"/>
          <w:szCs w:val="24"/>
        </w:rPr>
        <w:t xml:space="preserve">дминистрации города Миасса </w:t>
      </w:r>
      <w:r w:rsidRPr="00D87AA7">
        <w:rPr>
          <w:rFonts w:ascii="PT Astra Serif" w:hAnsi="PT Astra Serif"/>
          <w:szCs w:val="24"/>
        </w:rPr>
        <w:t>в течение 3 рабочих дней со дня принятия соответствующего решения извещает участника отбора о принятом в отношении него решении путем направления в системе «Электронный бюджет» уведомления с указанием информации о принятия соответствующего решения.</w:t>
      </w:r>
    </w:p>
    <w:p w14:paraId="281ED2B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36. Протокол рассмотрения заявок формируется на едином портале автоматически на основании результатов рассмотрения заявок,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4187BEBB" w14:textId="77777777" w:rsidR="003019C1" w:rsidRPr="00D87AA7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37. Протокол подведения итогов отбора формируется на едином портале автоматически,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 и содержит в том числе 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14:paraId="0FACE181" w14:textId="77777777" w:rsidR="003019C1" w:rsidRPr="00D87AA7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38. Внесение изменений в протокол рассмотрения заявок, протокол подведения итогов осуществляется не позднее 10 календарных дней со дня подписания первой версии соответствующего протокола путем формирования новой версии указанного протокола с указанием причин внесения изменений.</w:t>
      </w:r>
    </w:p>
    <w:p w14:paraId="7653D5F8" w14:textId="79A608EE" w:rsidR="003019C1" w:rsidRPr="00D87AA7" w:rsidRDefault="003019C1" w:rsidP="003019C1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  39. При наличии основания для отказа в предоставлении</w:t>
      </w:r>
      <w:r w:rsidR="00483812">
        <w:rPr>
          <w:rFonts w:ascii="PT Astra Serif" w:hAnsi="PT Astra Serif"/>
          <w:szCs w:val="24"/>
        </w:rPr>
        <w:t xml:space="preserve"> </w:t>
      </w:r>
      <w:proofErr w:type="gramStart"/>
      <w:r w:rsidR="001A7310" w:rsidRPr="00D87AA7">
        <w:rPr>
          <w:rFonts w:ascii="PT Astra Serif" w:hAnsi="PT Astra Serif"/>
          <w:szCs w:val="24"/>
        </w:rPr>
        <w:t xml:space="preserve">субсидии,  </w:t>
      </w:r>
      <w:r w:rsidRPr="00D87AA7">
        <w:rPr>
          <w:rFonts w:ascii="PT Astra Serif" w:hAnsi="PT Astra Serif"/>
          <w:szCs w:val="24"/>
        </w:rPr>
        <w:t xml:space="preserve"> </w:t>
      </w:r>
      <w:proofErr w:type="gramEnd"/>
      <w:r w:rsidRPr="00D87AA7">
        <w:rPr>
          <w:rFonts w:ascii="PT Astra Serif" w:hAnsi="PT Astra Serif"/>
          <w:szCs w:val="24"/>
        </w:rPr>
        <w:t xml:space="preserve">                                  указанного в пункте 34 настоящего Порядка, комиссия принимает решение об отказе в предоставлении субсидии.</w:t>
      </w:r>
    </w:p>
    <w:p w14:paraId="26448CE9" w14:textId="77777777" w:rsidR="00471EA6" w:rsidRPr="00D87AA7" w:rsidRDefault="00471EA6" w:rsidP="003019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2EDE9B51" w14:textId="77777777" w:rsidR="00471EA6" w:rsidRPr="00D87AA7" w:rsidRDefault="00471EA6" w:rsidP="003019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2CF92FA5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14:paraId="6EA58FC6" w14:textId="77777777" w:rsidR="003019C1" w:rsidRPr="00D87AA7" w:rsidRDefault="003019C1" w:rsidP="003019C1">
      <w:pPr>
        <w:suppressAutoHyphens/>
        <w:jc w:val="center"/>
        <w:rPr>
          <w:rFonts w:ascii="PT Astra Serif" w:eastAsia="Calibri" w:hAnsi="PT Astra Serif"/>
          <w:spacing w:val="-2"/>
          <w:szCs w:val="24"/>
        </w:rPr>
      </w:pPr>
      <w:r w:rsidRPr="00D87AA7">
        <w:rPr>
          <w:rFonts w:ascii="PT Astra Serif" w:eastAsia="Calibri" w:hAnsi="PT Astra Serif"/>
          <w:spacing w:val="-2"/>
          <w:szCs w:val="24"/>
        </w:rPr>
        <w:t>III. Условия предоставления субсидий</w:t>
      </w:r>
    </w:p>
    <w:p w14:paraId="6089A008" w14:textId="77777777" w:rsidR="003019C1" w:rsidRPr="00D87AA7" w:rsidRDefault="003019C1" w:rsidP="003019C1">
      <w:pPr>
        <w:suppressAutoHyphens/>
        <w:jc w:val="center"/>
        <w:rPr>
          <w:rFonts w:ascii="PT Astra Serif" w:eastAsia="Calibri" w:hAnsi="PT Astra Serif"/>
          <w:spacing w:val="-2"/>
          <w:szCs w:val="24"/>
        </w:rPr>
      </w:pPr>
    </w:p>
    <w:p w14:paraId="1ACD2B8D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41. Условия предоставления субсидий:</w:t>
      </w:r>
    </w:p>
    <w:p w14:paraId="4C0C6F21" w14:textId="77777777" w:rsidR="003019C1" w:rsidRPr="00D87AA7" w:rsidRDefault="003019C1" w:rsidP="003019C1">
      <w:pPr>
        <w:suppressAutoHyphens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            1) включение организации в список победителей отбора;</w:t>
      </w:r>
    </w:p>
    <w:p w14:paraId="14101397" w14:textId="77777777" w:rsidR="003019C1" w:rsidRPr="00D87AA7" w:rsidRDefault="003019C1" w:rsidP="003019C1">
      <w:pPr>
        <w:suppressAutoHyphens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            2) заключение с организацией соглашения в срок, указанный в пункте 43 настоящего Порядка.</w:t>
      </w:r>
    </w:p>
    <w:p w14:paraId="47CC5016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42. В течение 10 рабочих дней с момента принятия Решения о предоставлении субсидии с каждым получателем субсидии заключается соглашение о предоставлении субсидии (далее – соглашение). </w:t>
      </w:r>
    </w:p>
    <w:p w14:paraId="042939BB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43. Соглашение заключается на текущий финансовый год в системе «Электронный бюджет», </w:t>
      </w:r>
      <w:r w:rsidR="00547026" w:rsidRPr="00D87AA7">
        <w:rPr>
          <w:rFonts w:ascii="PT Astra Serif" w:eastAsia="Calibri" w:hAnsi="PT Astra Serif" w:cs="Arial"/>
          <w:szCs w:val="24"/>
        </w:rPr>
        <w:t xml:space="preserve">при наличии технической возможности, </w:t>
      </w:r>
      <w:r w:rsidRPr="00D87AA7">
        <w:rPr>
          <w:rFonts w:ascii="PT Astra Serif" w:eastAsia="Calibri" w:hAnsi="PT Astra Serif" w:cs="Arial"/>
          <w:szCs w:val="24"/>
        </w:rPr>
        <w:t>согласно форме, установленной Министерством финансов Российской Федерации, подписывается усиленной квалифицированной электронной подписью лиц, имеющих право действовать от имени каждой из сторон, и должно содержать:</w:t>
      </w:r>
    </w:p>
    <w:p w14:paraId="3C987754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lastRenderedPageBreak/>
        <w:t>1) согласие получателя субсидий на осуществление Главным распорядителем средств бюджета, комиссией и органами муниципального финансового контроля проверок соблюдения получателем субсидии условий и порядка их предоставления, вместе с тем указываются порядок и сроки представления получателем субсидии отчетности, подтверждающей целевое использование субсидии. Выражение согласия получателя субсидии на осуществление указанных проверок осуществляется путем подписания соглашения;</w:t>
      </w:r>
    </w:p>
    <w:p w14:paraId="4026946D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2) условие о согласовании новых условий соглашения о предоставлении субсидии в случае уменьшения Главному распорядителю средств бюджета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14:paraId="2318FB4E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3) условие о расторжении соглашения о предоставлении субсидии при не достижении согласия по новым условиям;</w:t>
      </w:r>
    </w:p>
    <w:p w14:paraId="106DB3C9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4) результаты предоставления субсидии, которые должны быть конкретными, измеримыми и соответствовать цели предоставления субсидии;</w:t>
      </w:r>
    </w:p>
    <w:p w14:paraId="5B96CE54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5) условие о запрете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получателями субсидий, за счет средств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определенных правовыми актами.</w:t>
      </w:r>
    </w:p>
    <w:p w14:paraId="43766214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44. Неявка или уклонение руководителя организации для подписания соглашения считается его добровольным отказом от получения субсидии. </w:t>
      </w:r>
    </w:p>
    <w:p w14:paraId="2F9D72E2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45. Сокращение размера субсидий, предусмотренной организации на текущий финансовый год, производится на основании Порядка, с последующим заключением дополнительного соглашения.</w:t>
      </w:r>
    </w:p>
    <w:p w14:paraId="464D04DE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46.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субсидий, либо к ее уменьшению заключается дополнительное соглашение на новых условиях в соответствии с настоящим Порядком.</w:t>
      </w:r>
    </w:p>
    <w:p w14:paraId="13C09E67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47.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F89A285" w14:textId="2CC78E1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48.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Миасского городского округа</w:t>
      </w:r>
      <w:r w:rsidR="0004268C">
        <w:rPr>
          <w:rFonts w:ascii="PT Astra Serif" w:eastAsia="Calibri" w:hAnsi="PT Astra Serif" w:cs="Arial"/>
          <w:szCs w:val="24"/>
        </w:rPr>
        <w:t xml:space="preserve"> Челябинской области</w:t>
      </w:r>
      <w:r w:rsidRPr="00D87AA7">
        <w:rPr>
          <w:rFonts w:ascii="PT Astra Serif" w:eastAsia="Calibri" w:hAnsi="PT Astra Serif" w:cs="Arial"/>
          <w:szCs w:val="24"/>
        </w:rPr>
        <w:t>.</w:t>
      </w:r>
    </w:p>
    <w:p w14:paraId="3E2C9EA2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49. </w:t>
      </w:r>
      <w:r w:rsidRPr="00D87AA7">
        <w:rPr>
          <w:rFonts w:ascii="PT Astra Serif" w:hAnsi="PT Astra Serif" w:cs="Times New Roman"/>
          <w:sz w:val="24"/>
          <w:szCs w:val="24"/>
        </w:rPr>
        <w:t>Результатом предоставления субсидии является:</w:t>
      </w:r>
    </w:p>
    <w:p w14:paraId="50CE9048" w14:textId="77777777" w:rsidR="00CC4BC8" w:rsidRPr="00D87AA7" w:rsidRDefault="00CC4BC8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eastAsia="SimSun" w:hAnsi="PT Astra Serif" w:cs="PT Astra Serif"/>
          <w:szCs w:val="24"/>
        </w:rPr>
        <w:t>- количество занимающихся в социально-ориентированной некоммерческой организации (100 человек и более);</w:t>
      </w:r>
    </w:p>
    <w:p w14:paraId="1F81F56C" w14:textId="6ADCB434" w:rsidR="00CC4BC8" w:rsidRPr="00D87AA7" w:rsidRDefault="00CC4BC8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eastAsia="SimSun" w:hAnsi="PT Astra Serif" w:cs="PT Astra Serif"/>
          <w:szCs w:val="24"/>
        </w:rPr>
        <w:t>- количество физкультурно-спортивных мероприятий, спортивно-массовых мероприятий и соревнований различного уровня, проведенных на территории Миасского городского округа</w:t>
      </w:r>
      <w:r w:rsidR="00826F4D">
        <w:rPr>
          <w:rFonts w:ascii="PT Astra Serif" w:eastAsia="SimSun" w:hAnsi="PT Astra Serif" w:cs="PT Astra Serif"/>
          <w:szCs w:val="24"/>
        </w:rPr>
        <w:t xml:space="preserve"> Челябинской области</w:t>
      </w:r>
      <w:r w:rsidRPr="00D87AA7">
        <w:rPr>
          <w:rFonts w:ascii="PT Astra Serif" w:eastAsia="SimSun" w:hAnsi="PT Astra Serif" w:cs="PT Astra Serif"/>
          <w:szCs w:val="24"/>
        </w:rPr>
        <w:t>.</w:t>
      </w:r>
      <w:r w:rsidR="00826F4D">
        <w:rPr>
          <w:rFonts w:ascii="PT Astra Serif" w:eastAsia="SimSun" w:hAnsi="PT Astra Serif" w:cs="PT Astra Serif"/>
          <w:szCs w:val="24"/>
        </w:rPr>
        <w:t xml:space="preserve"> </w:t>
      </w:r>
    </w:p>
    <w:p w14:paraId="57B0ECDA" w14:textId="77777777" w:rsidR="003019C1" w:rsidRPr="00D87AA7" w:rsidRDefault="003019C1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50. В случае изменения лимитов бюджетных обязательств Управлению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3C09E5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размер субсидии получателю субсидии может быть скорректирован по соглашению сторон либо соглашение с получателем субсидии не заключается. </w:t>
      </w:r>
    </w:p>
    <w:p w14:paraId="397B3F03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51. Субсидия перечисляется на основании заключенного в системе «Электронный бюджет» соглашения в соответствии с шаблоном, утвержденным Министерством финансов Российской Федерации,  между Получателем субсидии и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="003C09E5" w:rsidRPr="00D87AA7">
        <w:rPr>
          <w:rFonts w:ascii="PT Astra Serif" w:hAnsi="PT Astra Serif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Cs w:val="24"/>
        </w:rPr>
        <w:t xml:space="preserve">, не позднее 10-го рабочего дня, следующего за днем принятия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3C09E5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решения о перечислении субсидии по результатам рассмотрения и проверки документов, подтверждающих факт произведенных затрат. Перечисление субсидии юридическому лицу осуществляется с лицевого счета Управления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3C09E5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, открытого в Финансовом управлении Администрации Миасского городского округа </w:t>
      </w:r>
      <w:r w:rsidR="003C09E5" w:rsidRPr="00D87AA7">
        <w:rPr>
          <w:rFonts w:ascii="PT Astra Serif" w:hAnsi="PT Astra Serif"/>
          <w:szCs w:val="24"/>
        </w:rPr>
        <w:t xml:space="preserve">Челябинской области </w:t>
      </w:r>
      <w:r w:rsidRPr="00D87AA7">
        <w:rPr>
          <w:rFonts w:ascii="PT Astra Serif" w:hAnsi="PT Astra Serif"/>
          <w:szCs w:val="24"/>
        </w:rPr>
        <w:t>получателю субсидии на расчетный счет в российской кредитной организации.</w:t>
      </w:r>
    </w:p>
    <w:p w14:paraId="482D2B6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52. Предоставляемые субсидии носят целевой характер и не могут быть использованы на другие цели. </w:t>
      </w:r>
    </w:p>
    <w:p w14:paraId="07E816E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53. Предоставление субсидий прекращается в случаях:</w:t>
      </w:r>
    </w:p>
    <w:p w14:paraId="6DC3134C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- нецелевого использования субсидий;</w:t>
      </w:r>
    </w:p>
    <w:p w14:paraId="6FC84F14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- неисполнения или ненадлежащего исполнения получателем субсидий обязательств, предусмотренных соглашение о предоставлении субсидий.</w:t>
      </w:r>
    </w:p>
    <w:p w14:paraId="728EB7DC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54. При предоставлении субсидий обязательным условием является проверка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EC7CD2" w:rsidRPr="00D87AA7">
        <w:rPr>
          <w:rFonts w:ascii="PT Astra Serif" w:hAnsi="PT Astra Serif"/>
          <w:szCs w:val="24"/>
        </w:rPr>
        <w:t xml:space="preserve">Администрации города Миасса </w:t>
      </w:r>
      <w:r w:rsidRPr="00D87AA7">
        <w:rPr>
          <w:rFonts w:ascii="PT Astra Serif" w:hAnsi="PT Astra Serif"/>
          <w:szCs w:val="24"/>
        </w:rPr>
        <w:t>как получателем бюджетных средств, и проверка органами (муниципального) финансового контроля соблюдения условий, целей и порядка предоставления субсидий.</w:t>
      </w:r>
    </w:p>
    <w:p w14:paraId="68306E07" w14:textId="24B9DA00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55.</w:t>
      </w:r>
      <w:r w:rsidRPr="00D87AA7">
        <w:t xml:space="preserve"> </w:t>
      </w:r>
      <w:r w:rsidRPr="00D87AA7">
        <w:rPr>
          <w:rFonts w:ascii="PT Astra Serif" w:hAnsi="PT Astra Serif"/>
          <w:szCs w:val="24"/>
        </w:rPr>
        <w:t xml:space="preserve">Размер субсидии, определяется в пределах лимитов бюджетных обязательств (ЛБО), выделенных Управлению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8928EF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на текущий финансовый год, утвержденных в установленном порядке, и рассчитывается по формуле:</w:t>
      </w:r>
    </w:p>
    <w:p w14:paraId="24F9ED2B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D87AA7">
        <w:rPr>
          <w:rFonts w:ascii="PT Astra Serif" w:hAnsi="PT Astra Serif"/>
          <w:szCs w:val="24"/>
        </w:rPr>
        <w:t>Рс</w:t>
      </w:r>
      <w:proofErr w:type="spellEnd"/>
      <w:r w:rsidRPr="00D87AA7">
        <w:rPr>
          <w:rFonts w:ascii="PT Astra Serif" w:hAnsi="PT Astra Serif"/>
          <w:szCs w:val="24"/>
        </w:rPr>
        <w:t xml:space="preserve"> = (</w:t>
      </w:r>
      <w:proofErr w:type="spellStart"/>
      <w:r w:rsidRPr="00D87AA7">
        <w:rPr>
          <w:rFonts w:ascii="PT Astra Serif" w:hAnsi="PT Astra Serif"/>
          <w:szCs w:val="24"/>
        </w:rPr>
        <w:t>Рз</w:t>
      </w:r>
      <w:proofErr w:type="spellEnd"/>
      <w:r w:rsidRPr="00D87AA7">
        <w:rPr>
          <w:rFonts w:ascii="PT Astra Serif" w:hAnsi="PT Astra Serif"/>
          <w:szCs w:val="24"/>
        </w:rPr>
        <w:t xml:space="preserve"> – </w:t>
      </w:r>
      <w:proofErr w:type="spellStart"/>
      <w:r w:rsidRPr="00D87AA7">
        <w:rPr>
          <w:rFonts w:ascii="PT Astra Serif" w:hAnsi="PT Astra Serif"/>
          <w:szCs w:val="24"/>
        </w:rPr>
        <w:t>Сн</w:t>
      </w:r>
      <w:proofErr w:type="spellEnd"/>
      <w:r w:rsidRPr="00D87AA7">
        <w:rPr>
          <w:rFonts w:ascii="PT Astra Serif" w:hAnsi="PT Astra Serif"/>
          <w:szCs w:val="24"/>
        </w:rPr>
        <w:t>) ≤ ЛБО</w:t>
      </w:r>
    </w:p>
    <w:p w14:paraId="230C504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где: </w:t>
      </w:r>
      <w:proofErr w:type="spellStart"/>
      <w:r w:rsidRPr="00D87AA7">
        <w:rPr>
          <w:rFonts w:ascii="PT Astra Serif" w:hAnsi="PT Astra Serif"/>
          <w:szCs w:val="24"/>
        </w:rPr>
        <w:t>Рс</w:t>
      </w:r>
      <w:proofErr w:type="spellEnd"/>
      <w:r w:rsidRPr="00D87AA7">
        <w:rPr>
          <w:rFonts w:ascii="PT Astra Serif" w:hAnsi="PT Astra Serif"/>
          <w:szCs w:val="24"/>
        </w:rPr>
        <w:t xml:space="preserve"> – размер предоставляемой субсидии;</w:t>
      </w:r>
    </w:p>
    <w:p w14:paraId="2A719754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D87AA7">
        <w:rPr>
          <w:rFonts w:ascii="PT Astra Serif" w:hAnsi="PT Astra Serif"/>
          <w:szCs w:val="24"/>
        </w:rPr>
        <w:t>Рз</w:t>
      </w:r>
      <w:proofErr w:type="spellEnd"/>
      <w:r w:rsidRPr="00D87AA7">
        <w:rPr>
          <w:rFonts w:ascii="PT Astra Serif" w:hAnsi="PT Astra Serif"/>
          <w:szCs w:val="24"/>
        </w:rPr>
        <w:t xml:space="preserve"> - размер запрашиваемой субсидии на финансовое обеспечение затрат, с предоставлением подтверждающих факт понесенных затрат, документов</w:t>
      </w:r>
    </w:p>
    <w:p w14:paraId="62C746E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proofErr w:type="spellStart"/>
      <w:r w:rsidRPr="00D87AA7">
        <w:rPr>
          <w:rFonts w:ascii="PT Astra Serif" w:hAnsi="PT Astra Serif"/>
          <w:szCs w:val="24"/>
        </w:rPr>
        <w:t>Сн</w:t>
      </w:r>
      <w:proofErr w:type="spellEnd"/>
      <w:r w:rsidRPr="00D87AA7">
        <w:rPr>
          <w:rFonts w:ascii="PT Astra Serif" w:hAnsi="PT Astra Serif"/>
          <w:szCs w:val="24"/>
        </w:rPr>
        <w:t>– определяемая комиссией, на основании предоставленных подтверждающих факт понесенных затрат документов, сумма необоснованных затрат.</w:t>
      </w:r>
    </w:p>
    <w:p w14:paraId="11F91B5D" w14:textId="566F62CF" w:rsidR="003019C1" w:rsidRPr="007D6F3E" w:rsidRDefault="006D73CF" w:rsidP="006D73CF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EE0F3B">
        <w:rPr>
          <w:rFonts w:ascii="PT Astra Serif" w:hAnsi="PT Astra Serif"/>
          <w:szCs w:val="24"/>
        </w:rPr>
        <w:t>В случае прохождения конкурса одновременно несколькими организациями объемы субсидий распределяются между ними в равных долях пропорционально от запланированных и утвержденных объемов лимитов бюджетных обязательств на данные цели.</w:t>
      </w:r>
    </w:p>
    <w:p w14:paraId="1C9B7EC7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IV. Требования к отчетности, осуществлению контроля (мониторинга) за соблюдением условий и порядка предоставления субсидий, и ответственности за их нарушение</w:t>
      </w:r>
    </w:p>
    <w:p w14:paraId="145B506B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</w:p>
    <w:p w14:paraId="0E28CE39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56. Получатель субсидии, ежеквартально в срок до 10 числа месяца, следующего за отчетным кварталом, формирует в системе «Электронный бюджет»</w:t>
      </w:r>
      <w:r w:rsidR="00720AE0" w:rsidRPr="00D87AA7">
        <w:rPr>
          <w:rFonts w:ascii="PT Astra Serif" w:hAnsi="PT Astra Serif"/>
          <w:szCs w:val="24"/>
        </w:rPr>
        <w:t>, при наличии технической возможности</w:t>
      </w:r>
      <w:r w:rsidRPr="00D87AA7">
        <w:rPr>
          <w:rFonts w:ascii="PT Astra Serif" w:hAnsi="PT Astra Serif"/>
          <w:szCs w:val="24"/>
        </w:rPr>
        <w:t xml:space="preserve"> следующие отчеты: </w:t>
      </w:r>
    </w:p>
    <w:p w14:paraId="4E7C20C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 отчет о расходах, источником финансового обеспечения которых является субсидия; </w:t>
      </w:r>
    </w:p>
    <w:p w14:paraId="0B020B06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отчет о показателях результативности, отражающий фактическое количество спортсменов, принявших участие в соревнованиях городского, областного, всероссийского уровней, а также выполнивших нормы ЕВСК (единая всероссийская классификация) спортивных разрядов и званий.</w:t>
      </w:r>
    </w:p>
    <w:p w14:paraId="686D9668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384C61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вправе устанавливать в соглашении сроки и формы предоставления получателями субсидии дополнительной отчетности.</w:t>
      </w:r>
    </w:p>
    <w:p w14:paraId="4F2FFA9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57.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384C61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и органы муниципального финансового контроля осуществляют обязательные проверки соблюдения условий, целей и порядка предоставления субсидии получателями субсидии, а также договоров, заключенных получателями субсидий. </w:t>
      </w:r>
    </w:p>
    <w:p w14:paraId="7EAD080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58. При нарушении условий, целей и Порядка предоставления субсидии в качестве меры ответственности предусмотрен возврат субсидии в бюджет Миасского городского округа</w:t>
      </w:r>
      <w:r w:rsidR="00752C90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в следующих случаях: </w:t>
      </w:r>
    </w:p>
    <w:p w14:paraId="4F1B10CC" w14:textId="4CEFADEA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нарушение получателями субсидии условий, установленных при предоставлении субсидии, выявленных, в том числе, по фактам проверок, проведенных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lastRenderedPageBreak/>
        <w:t>А</w:t>
      </w:r>
      <w:r w:rsidR="00B5386C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и уполномоченным органом муниципального финансового контроля;</w:t>
      </w:r>
    </w:p>
    <w:p w14:paraId="5C604AE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недостижение показателей результативности; </w:t>
      </w:r>
    </w:p>
    <w:p w14:paraId="7527911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нарушения условий договоров, заключенных получателями субсидий. </w:t>
      </w:r>
    </w:p>
    <w:p w14:paraId="33CBE7FA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59. В случае выявления по фактам проверок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А</w:t>
      </w:r>
      <w:r w:rsidR="00E81CA7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и (или) органом муниципального финансового контроля нарушений условий, целей и порядка предоставления субсидии получателем субсидии, а также лицами, получающими средства на основании соглашений, заключенных с получателями субсидий, Управлением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AE0CFB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в течение 10 рабочих дней со дня факта выявления нарушения в адрес получателя субсидии направляется требование о возврате субсидии в бюджет Миасского городского округа. </w:t>
      </w:r>
    </w:p>
    <w:p w14:paraId="308F26C1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Субсидия подлежит возврату получателями субсидии в бюджет Миасского городского округа </w:t>
      </w:r>
      <w:r w:rsidR="00AE0CFB" w:rsidRPr="00D87AA7">
        <w:rPr>
          <w:rFonts w:ascii="PT Astra Serif" w:hAnsi="PT Astra Serif"/>
          <w:szCs w:val="24"/>
        </w:rPr>
        <w:t xml:space="preserve">Челябинской области </w:t>
      </w:r>
      <w:r w:rsidRPr="00D87AA7">
        <w:rPr>
          <w:rFonts w:ascii="PT Astra Serif" w:hAnsi="PT Astra Serif"/>
          <w:szCs w:val="24"/>
        </w:rPr>
        <w:t xml:space="preserve">в течение 10 рабочих дней, следующих за днем получения требования о ее возврате. При невозврате в указанный срок субсидии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AE0CFB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осуществляет взыскание субсидии в судебном порядке</w:t>
      </w:r>
    </w:p>
    <w:p w14:paraId="7ECE982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60. Настоящий порядок утверждается ежегодно. В случае изменения действующего законодательства в порядок могут вноситься соответствующие изменения.</w:t>
      </w:r>
    </w:p>
    <w:p w14:paraId="56AFC212" w14:textId="77777777" w:rsidR="003E08DF" w:rsidRPr="00D87AA7" w:rsidRDefault="003019C1" w:rsidP="003E08DF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Cs w:val="24"/>
        </w:rPr>
        <w:br w:type="page"/>
      </w:r>
      <w:bookmarkStart w:id="2" w:name="Par90"/>
      <w:bookmarkEnd w:id="2"/>
      <w:r w:rsidRPr="00D87AA7">
        <w:rPr>
          <w:rFonts w:ascii="PT Astra Serif" w:hAnsi="PT Astra Serif" w:cs="Times New Roman"/>
          <w:szCs w:val="24"/>
        </w:rPr>
        <w:lastRenderedPageBreak/>
        <w:t xml:space="preserve">                                                                                     </w:t>
      </w:r>
      <w:proofErr w:type="gramStart"/>
      <w:r w:rsidR="003E08DF" w:rsidRPr="00D87AA7">
        <w:rPr>
          <w:rFonts w:ascii="PT Astra Serif" w:hAnsi="PT Astra Serif" w:cs="Times New Roman"/>
          <w:sz w:val="24"/>
          <w:szCs w:val="24"/>
        </w:rPr>
        <w:t>Приложение  1</w:t>
      </w:r>
      <w:proofErr w:type="gramEnd"/>
    </w:p>
    <w:p w14:paraId="2FB5057B" w14:textId="77777777" w:rsidR="003E08DF" w:rsidRPr="00D87AA7" w:rsidRDefault="003E08DF" w:rsidP="003E08DF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к Порядку предоставления субсидий </w:t>
      </w:r>
    </w:p>
    <w:p w14:paraId="4EA00A76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из бюджета Миасского городского округа</w:t>
      </w:r>
    </w:p>
    <w:p w14:paraId="6CBE3558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Челябинской области социально-ориентированным </w:t>
      </w:r>
    </w:p>
    <w:p w14:paraId="5811610F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некоммерческим организациям в сфере физической культуры </w:t>
      </w:r>
    </w:p>
    <w:p w14:paraId="2DC57276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и спорта на возмещение фактических затрат, связанных с </w:t>
      </w:r>
    </w:p>
    <w:p w14:paraId="0AC4F5EF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проведением соревнований и (или) приобретением</w:t>
      </w:r>
    </w:p>
    <w:p w14:paraId="411B75DD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Cs/>
          <w:szCs w:val="24"/>
        </w:rPr>
      </w:pPr>
      <w:r w:rsidRPr="00D87AA7">
        <w:rPr>
          <w:rFonts w:ascii="PT Astra Serif" w:hAnsi="PT Astra Serif"/>
          <w:szCs w:val="24"/>
        </w:rPr>
        <w:t xml:space="preserve"> спортивной экипировки и инвентаря»</w:t>
      </w:r>
    </w:p>
    <w:p w14:paraId="55858749" w14:textId="77777777" w:rsidR="003019C1" w:rsidRPr="00D87AA7" w:rsidRDefault="003019C1" w:rsidP="003E08DF">
      <w:pPr>
        <w:widowControl w:val="0"/>
        <w:autoSpaceDE w:val="0"/>
        <w:autoSpaceDN w:val="0"/>
        <w:adjustRightInd w:val="0"/>
        <w:ind w:firstLine="540"/>
        <w:jc w:val="right"/>
        <w:rPr>
          <w:rFonts w:ascii="PT Astra Serif" w:hAnsi="PT Astra Serif"/>
          <w:szCs w:val="24"/>
        </w:rPr>
      </w:pPr>
    </w:p>
    <w:p w14:paraId="7EA3D9DA" w14:textId="77777777" w:rsidR="003019C1" w:rsidRPr="00D87AA7" w:rsidRDefault="003019C1" w:rsidP="003019C1">
      <w:pPr>
        <w:jc w:val="right"/>
        <w:rPr>
          <w:rFonts w:ascii="PT Astra Serif" w:hAnsi="PT Astra Serif"/>
          <w:szCs w:val="24"/>
        </w:rPr>
      </w:pPr>
    </w:p>
    <w:p w14:paraId="6EE97455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В Управление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  <w:r w:rsidR="004F1A5A" w:rsidRPr="00D87AA7">
        <w:rPr>
          <w:rFonts w:ascii="PT Astra Serif" w:hAnsi="PT Astra Serif"/>
          <w:szCs w:val="24"/>
        </w:rPr>
        <w:t>Администрации города Миасса</w:t>
      </w:r>
    </w:p>
    <w:p w14:paraId="0D20CFB4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от _________________________________________</w:t>
      </w:r>
    </w:p>
    <w:p w14:paraId="3ECCD261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(наименование участника отбора)</w:t>
      </w:r>
    </w:p>
    <w:p w14:paraId="52AFB099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3916C3DC" w14:textId="77777777" w:rsidR="003019C1" w:rsidRPr="00D87AA7" w:rsidRDefault="003019C1" w:rsidP="003019C1">
      <w:pPr>
        <w:ind w:firstLine="2268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Заявка</w:t>
      </w:r>
    </w:p>
    <w:p w14:paraId="3964A670" w14:textId="77777777" w:rsidR="003019C1" w:rsidRPr="00D87AA7" w:rsidRDefault="003019C1" w:rsidP="003019C1">
      <w:pPr>
        <w:ind w:firstLine="2268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 участие в отборе</w:t>
      </w:r>
    </w:p>
    <w:p w14:paraId="6551F685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146B325F" w14:textId="77777777" w:rsidR="003019C1" w:rsidRPr="00D87AA7" w:rsidRDefault="003019C1" w:rsidP="003019C1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Прошу допустить _______________________________________________________</w:t>
      </w:r>
    </w:p>
    <w:p w14:paraId="6F78291F" w14:textId="77777777" w:rsidR="00987FB1" w:rsidRPr="00D87AA7" w:rsidRDefault="003019C1" w:rsidP="00987FB1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к участию в отборе в целях предоставления субсидии, </w:t>
      </w:r>
      <w:r w:rsidR="00987FB1" w:rsidRPr="00D87AA7">
        <w:rPr>
          <w:rFonts w:ascii="PT Astra Serif" w:hAnsi="PT Astra Serif"/>
          <w:szCs w:val="24"/>
        </w:rPr>
        <w:t>предусмотренной порядком</w:t>
      </w:r>
      <w:r w:rsidRPr="00D87AA7">
        <w:rPr>
          <w:rFonts w:ascii="PT Astra Serif" w:hAnsi="PT Astra Serif"/>
          <w:szCs w:val="24"/>
        </w:rPr>
        <w:t xml:space="preserve"> предоставления субсидий из бюджета Миасского городского округа</w:t>
      </w:r>
      <w:r w:rsidR="00431984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</w:t>
      </w:r>
      <w:r w:rsidR="00987FB1" w:rsidRPr="00D87AA7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</w:t>
      </w:r>
    </w:p>
    <w:p w14:paraId="6FCE7675" w14:textId="77777777" w:rsidR="00987FB1" w:rsidRPr="00D87AA7" w:rsidRDefault="00987FB1" w:rsidP="00987FB1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спорта на возмещение фактических затрат, связанных с проведением соревнований и (или) приобретением спортивной экипировки и инвентаря».</w:t>
      </w:r>
    </w:p>
    <w:p w14:paraId="5EA34B6E" w14:textId="77777777" w:rsidR="003019C1" w:rsidRPr="00D87AA7" w:rsidRDefault="003019C1" w:rsidP="00987FB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Гарантирую, что настоящая заявка на участие в отборе, информация об участнике отбора и прилагаемые к ним документы достоверны, полны, актуальны, оформлены правильно.</w:t>
      </w:r>
    </w:p>
    <w:p w14:paraId="3991AE93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___________________________________________________________________________</w:t>
      </w:r>
    </w:p>
    <w:p w14:paraId="24E321A9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согласен на осуществление Управлением по физической культуре и спорту Администрации Миасского городского округа</w:t>
      </w:r>
      <w:r w:rsidR="00431984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проверок соблюдения условий, целей и порядка предоставления субсидий из муниципального бюджета, а также на проведение органами (муниципального) финансового контроля проверок в соответствии со статьями 268.1 и 269.2 Бюджетного кодекса Российской Федерации.</w:t>
      </w:r>
    </w:p>
    <w:p w14:paraId="388F0538" w14:textId="77777777" w:rsidR="003019C1" w:rsidRPr="00D87AA7" w:rsidRDefault="003019C1" w:rsidP="003019C1">
      <w:pPr>
        <w:ind w:firstLine="566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Согласен на публикацию (размещение)в информационно-телекоммуникационной сети Интернет информации обо мне как об участнике отбора, о подаваемом мной предложении (заявке), иной информации обо мне как об участнике отбора, связанной с соответствующим отбором.</w:t>
      </w:r>
    </w:p>
    <w:p w14:paraId="61C8115B" w14:textId="77777777" w:rsidR="003019C1" w:rsidRPr="00D87AA7" w:rsidRDefault="003019C1" w:rsidP="003019C1">
      <w:pPr>
        <w:ind w:firstLine="566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С нормативными правовыми актами Российской Федерации и Челябинской области, регулирующими порядок и условия предоставления субсидии, ознакомлен, их содержание и смысл мне понятны, обязуюсь их выполнять.</w:t>
      </w:r>
    </w:p>
    <w:p w14:paraId="534EABFF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0C292A9C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22545567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Подпись, реквизиты</w:t>
      </w:r>
    </w:p>
    <w:p w14:paraId="185D02C6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"__" ____________ 20__ года</w:t>
      </w:r>
    </w:p>
    <w:p w14:paraId="43401BCE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0D777851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</w:p>
    <w:p w14:paraId="3B4F8408" w14:textId="77777777" w:rsidR="003019C1" w:rsidRPr="00D87AA7" w:rsidRDefault="003019C1" w:rsidP="00BE5735">
      <w:pPr>
        <w:jc w:val="both"/>
        <w:rPr>
          <w:rFonts w:ascii="PT Astra Serif" w:hAnsi="PT Astra Serif"/>
          <w:szCs w:val="24"/>
        </w:rPr>
      </w:pPr>
    </w:p>
    <w:p w14:paraId="7489011E" w14:textId="77777777" w:rsidR="00BE5735" w:rsidRPr="00D87AA7" w:rsidRDefault="00BE5735" w:rsidP="00BE5735">
      <w:pPr>
        <w:jc w:val="both"/>
        <w:rPr>
          <w:rFonts w:ascii="PT Astra Serif" w:hAnsi="PT Astra Serif"/>
          <w:szCs w:val="24"/>
        </w:rPr>
      </w:pPr>
    </w:p>
    <w:p w14:paraId="46FCD069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6BD4375D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475CE837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52456284" w14:textId="77777777" w:rsidR="003019C1" w:rsidRPr="00D87AA7" w:rsidRDefault="003019C1" w:rsidP="00632DC7">
      <w:pPr>
        <w:jc w:val="both"/>
        <w:rPr>
          <w:rFonts w:ascii="PT Astra Serif" w:hAnsi="PT Astra Serif"/>
          <w:szCs w:val="24"/>
        </w:rPr>
      </w:pPr>
    </w:p>
    <w:p w14:paraId="4AE1484E" w14:textId="77777777" w:rsidR="00632DC7" w:rsidRPr="00D87AA7" w:rsidRDefault="00632DC7" w:rsidP="00632DC7">
      <w:pPr>
        <w:jc w:val="both"/>
        <w:rPr>
          <w:rFonts w:ascii="PT Astra Serif" w:hAnsi="PT Astra Serif"/>
          <w:szCs w:val="24"/>
        </w:rPr>
      </w:pPr>
    </w:p>
    <w:p w14:paraId="3F9FB6D2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6D357200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3663506E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1B114B21" w14:textId="77777777" w:rsidR="003019C1" w:rsidRPr="00D87AA7" w:rsidRDefault="003019C1" w:rsidP="003019C1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lastRenderedPageBreak/>
        <w:t>Приложение № 2</w:t>
      </w:r>
    </w:p>
    <w:p w14:paraId="017BE930" w14:textId="77777777" w:rsidR="003019C1" w:rsidRPr="00D87AA7" w:rsidRDefault="001756A7" w:rsidP="00CC5B59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к</w:t>
      </w:r>
      <w:r w:rsidR="003019C1" w:rsidRPr="00D87AA7">
        <w:rPr>
          <w:rFonts w:ascii="PT Astra Serif" w:hAnsi="PT Astra Serif" w:cs="Times New Roman"/>
          <w:sz w:val="24"/>
          <w:szCs w:val="24"/>
        </w:rPr>
        <w:t xml:space="preserve"> Порядку предоставления субсидий </w:t>
      </w:r>
    </w:p>
    <w:p w14:paraId="09AD92C2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bookmarkStart w:id="3" w:name="P312"/>
      <w:bookmarkEnd w:id="3"/>
      <w:r w:rsidRPr="00D87AA7">
        <w:rPr>
          <w:rFonts w:ascii="PT Astra Serif" w:hAnsi="PT Astra Serif"/>
          <w:szCs w:val="24"/>
        </w:rPr>
        <w:t>из бюджета Миасского городского округа</w:t>
      </w:r>
    </w:p>
    <w:p w14:paraId="62E3D86B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Челябинской области социально-ориентированным </w:t>
      </w:r>
    </w:p>
    <w:p w14:paraId="59F27233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некоммерческим организациям в сфере физической культуры </w:t>
      </w:r>
    </w:p>
    <w:p w14:paraId="4513F148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и спорта на возмещение фактических затрат, связанных с </w:t>
      </w:r>
    </w:p>
    <w:p w14:paraId="291C406F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проведением соревнований и (или) приобретением</w:t>
      </w:r>
    </w:p>
    <w:p w14:paraId="3BE09DAB" w14:textId="77777777" w:rsidR="00CC5B59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Cs/>
          <w:szCs w:val="24"/>
        </w:rPr>
      </w:pPr>
      <w:r w:rsidRPr="00D87AA7">
        <w:rPr>
          <w:rFonts w:ascii="PT Astra Serif" w:hAnsi="PT Astra Serif"/>
          <w:szCs w:val="24"/>
        </w:rPr>
        <w:t xml:space="preserve"> спортивной экипировки и инвентаря»</w:t>
      </w:r>
    </w:p>
    <w:p w14:paraId="330D7D91" w14:textId="77777777" w:rsidR="00DD7A71" w:rsidRPr="00D87AA7" w:rsidRDefault="00DD7A71" w:rsidP="00CC5B59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796F25A" w14:textId="77777777" w:rsidR="003019C1" w:rsidRPr="00D87AA7" w:rsidRDefault="003019C1" w:rsidP="00DD7A71">
      <w:pPr>
        <w:pStyle w:val="ConsPlusNormal0"/>
        <w:jc w:val="center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Информация</w:t>
      </w:r>
    </w:p>
    <w:p w14:paraId="64DC35E5" w14:textId="77777777" w:rsidR="003019C1" w:rsidRPr="00D87AA7" w:rsidRDefault="003019C1" w:rsidP="003019C1">
      <w:pPr>
        <w:pStyle w:val="ConsPlusNormal0"/>
        <w:jc w:val="center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об участнике отбора </w:t>
      </w:r>
    </w:p>
    <w:p w14:paraId="6F0C6BCE" w14:textId="77777777" w:rsidR="003019C1" w:rsidRPr="00D87AA7" w:rsidRDefault="003019C1" w:rsidP="003019C1">
      <w:pPr>
        <w:pStyle w:val="ConsPlusNormal0"/>
        <w:jc w:val="center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3019C1" w:rsidRPr="00D87AA7" w14:paraId="16878706" w14:textId="77777777" w:rsidTr="00C62D37">
        <w:tc>
          <w:tcPr>
            <w:tcW w:w="7937" w:type="dxa"/>
            <w:vAlign w:val="center"/>
          </w:tcPr>
          <w:p w14:paraId="4A90A0F7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(наименование 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>социально-ориентированн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ой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некоммерческ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ой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организаци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) Фамилия, имя, отчество руководителя и главного бухгалтера </w:t>
            </w:r>
          </w:p>
        </w:tc>
        <w:tc>
          <w:tcPr>
            <w:tcW w:w="1134" w:type="dxa"/>
            <w:vAlign w:val="center"/>
          </w:tcPr>
          <w:p w14:paraId="297C098F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15AABEF" w14:textId="77777777" w:rsidTr="00C62D37">
        <w:tc>
          <w:tcPr>
            <w:tcW w:w="7937" w:type="dxa"/>
            <w:vAlign w:val="center"/>
          </w:tcPr>
          <w:p w14:paraId="68539D03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134" w:type="dxa"/>
            <w:vAlign w:val="center"/>
          </w:tcPr>
          <w:p w14:paraId="6ABB5FE4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19281C28" w14:textId="77777777" w:rsidTr="00C62D37">
        <w:tc>
          <w:tcPr>
            <w:tcW w:w="7937" w:type="dxa"/>
            <w:vAlign w:val="center"/>
          </w:tcPr>
          <w:p w14:paraId="7E82BE32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ОГРН</w:t>
            </w:r>
          </w:p>
        </w:tc>
        <w:tc>
          <w:tcPr>
            <w:tcW w:w="1134" w:type="dxa"/>
            <w:vAlign w:val="center"/>
          </w:tcPr>
          <w:p w14:paraId="78C7843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08A3CCB" w14:textId="77777777" w:rsidTr="00C62D37">
        <w:tc>
          <w:tcPr>
            <w:tcW w:w="7937" w:type="dxa"/>
            <w:vAlign w:val="center"/>
          </w:tcPr>
          <w:p w14:paraId="32CCECD8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ИНН/КПП</w:t>
            </w:r>
          </w:p>
        </w:tc>
        <w:tc>
          <w:tcPr>
            <w:tcW w:w="1134" w:type="dxa"/>
            <w:vAlign w:val="center"/>
          </w:tcPr>
          <w:p w14:paraId="7AA6EAC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2CCBFE19" w14:textId="77777777" w:rsidTr="00C62D37">
        <w:tc>
          <w:tcPr>
            <w:tcW w:w="7937" w:type="dxa"/>
            <w:vAlign w:val="center"/>
          </w:tcPr>
          <w:p w14:paraId="024B29DE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Дата государственной регистрации в качестве юридического лица</w:t>
            </w:r>
          </w:p>
        </w:tc>
        <w:tc>
          <w:tcPr>
            <w:tcW w:w="1134" w:type="dxa"/>
            <w:vAlign w:val="center"/>
          </w:tcPr>
          <w:p w14:paraId="1891CF5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E37E65D" w14:textId="77777777" w:rsidTr="00C62D37">
        <w:tc>
          <w:tcPr>
            <w:tcW w:w="7937" w:type="dxa"/>
            <w:vAlign w:val="center"/>
          </w:tcPr>
          <w:p w14:paraId="28DFC61F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Адрес местонахождения (в соответствии с учредительными документами)</w:t>
            </w:r>
          </w:p>
        </w:tc>
        <w:tc>
          <w:tcPr>
            <w:tcW w:w="1134" w:type="dxa"/>
            <w:vAlign w:val="center"/>
          </w:tcPr>
          <w:p w14:paraId="2BC0603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0822374" w14:textId="77777777" w:rsidTr="00C62D37">
        <w:tc>
          <w:tcPr>
            <w:tcW w:w="7937" w:type="dxa"/>
            <w:vAlign w:val="center"/>
          </w:tcPr>
          <w:p w14:paraId="118D4319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1134" w:type="dxa"/>
            <w:vAlign w:val="center"/>
          </w:tcPr>
          <w:p w14:paraId="7353CA3B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9254188" w14:textId="77777777" w:rsidTr="00C62D37">
        <w:tc>
          <w:tcPr>
            <w:tcW w:w="7937" w:type="dxa"/>
            <w:vAlign w:val="center"/>
          </w:tcPr>
          <w:p w14:paraId="4B971A3E" w14:textId="77777777" w:rsidR="003019C1" w:rsidRPr="00D87AA7" w:rsidRDefault="00155AEA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находится в процессе реорганизации (за исключением реорганизации в форме присоединения к получателю субсидии другого юридического лица), ликвидации, банкротства (да/нет)</w:t>
            </w:r>
          </w:p>
        </w:tc>
        <w:tc>
          <w:tcPr>
            <w:tcW w:w="1134" w:type="dxa"/>
            <w:vAlign w:val="center"/>
          </w:tcPr>
          <w:p w14:paraId="7ED69529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28A3D9A7" w14:textId="77777777" w:rsidTr="00C62D37">
        <w:tc>
          <w:tcPr>
            <w:tcW w:w="7937" w:type="dxa"/>
            <w:vAlign w:val="center"/>
          </w:tcPr>
          <w:p w14:paraId="754FA6CA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Наличие задолженности перед муниципальным бюджетом вследствие невозврата (неполного возврата) субсидий, предоставленных ранее Управлением </w:t>
            </w:r>
            <w:proofErr w:type="spellStart"/>
            <w:r w:rsidRPr="00D87AA7">
              <w:rPr>
                <w:rFonts w:ascii="PT Astra Serif" w:hAnsi="PT Astra Serif" w:cs="Times New Roman"/>
                <w:sz w:val="24"/>
                <w:szCs w:val="24"/>
              </w:rPr>
              <w:t>ФКиС</w:t>
            </w:r>
            <w:proofErr w:type="spellEnd"/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12D7E" w:rsidRPr="00D87AA7">
              <w:rPr>
                <w:rFonts w:ascii="PT Astra Serif" w:hAnsi="PT Astra Serif" w:cs="Times New Roman"/>
                <w:sz w:val="24"/>
                <w:szCs w:val="24"/>
              </w:rPr>
              <w:t>Администрации города Миасса</w:t>
            </w:r>
            <w:r w:rsidRPr="00D87AA7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 xml:space="preserve">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и подлежащих возврату на основании вступившего в законную силу судебного решения (да/нет)</w:t>
            </w:r>
          </w:p>
        </w:tc>
        <w:tc>
          <w:tcPr>
            <w:tcW w:w="1134" w:type="dxa"/>
            <w:vAlign w:val="center"/>
          </w:tcPr>
          <w:p w14:paraId="0BBE8FEB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3DB8D7B" w14:textId="77777777" w:rsidTr="00C62D37">
        <w:tc>
          <w:tcPr>
            <w:tcW w:w="7937" w:type="dxa"/>
            <w:vAlign w:val="center"/>
          </w:tcPr>
          <w:p w14:paraId="30E1A6BF" w14:textId="77777777" w:rsidR="003019C1" w:rsidRPr="00D87AA7" w:rsidRDefault="008D04E9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Социально-ориентированная некоммерческая организация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      </w:r>
          </w:p>
        </w:tc>
        <w:tc>
          <w:tcPr>
            <w:tcW w:w="1134" w:type="dxa"/>
            <w:vAlign w:val="center"/>
          </w:tcPr>
          <w:p w14:paraId="5BC6C760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949D9A9" w14:textId="77777777" w:rsidTr="00C62D37">
        <w:tc>
          <w:tcPr>
            <w:tcW w:w="7937" w:type="dxa"/>
            <w:vAlign w:val="center"/>
          </w:tcPr>
          <w:p w14:paraId="48CF9F32" w14:textId="77777777" w:rsidR="003019C1" w:rsidRPr="00D87AA7" w:rsidRDefault="00CF21F5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является получателем средств из бюджета Челябинской области, Миасского городского округа, в соответствии с иными правовыми актами на цели: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  по обеспечению тренировочного процесса для подготовки спортивного резерва для сборных команд Российской Федерации по базовым видам спорта (да/нет)</w:t>
            </w:r>
          </w:p>
        </w:tc>
        <w:tc>
          <w:tcPr>
            <w:tcW w:w="1134" w:type="dxa"/>
            <w:vAlign w:val="center"/>
          </w:tcPr>
          <w:p w14:paraId="601B1036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C799C61" w14:textId="77777777" w:rsidTr="00C62D37">
        <w:tc>
          <w:tcPr>
            <w:tcW w:w="7937" w:type="dxa"/>
            <w:vAlign w:val="center"/>
          </w:tcPr>
          <w:p w14:paraId="712FED67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 </w:t>
            </w:r>
            <w:r w:rsidR="002A38A9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социально-ориентированной некоммерческой организации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(имеется/отсутствует)</w:t>
            </w:r>
          </w:p>
        </w:tc>
        <w:tc>
          <w:tcPr>
            <w:tcW w:w="1134" w:type="dxa"/>
            <w:vAlign w:val="center"/>
          </w:tcPr>
          <w:p w14:paraId="56B36D6C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A2D6E91" w14:textId="77777777" w:rsidTr="00C62D37">
        <w:tc>
          <w:tcPr>
            <w:tcW w:w="7937" w:type="dxa"/>
            <w:vAlign w:val="center"/>
          </w:tcPr>
          <w:p w14:paraId="20710E68" w14:textId="77777777" w:rsidR="003019C1" w:rsidRPr="00D87AA7" w:rsidRDefault="002A38A9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зарегистрирована в (указать наименование и код налогового органа/налоговых органов)</w:t>
            </w:r>
          </w:p>
        </w:tc>
        <w:tc>
          <w:tcPr>
            <w:tcW w:w="1134" w:type="dxa"/>
            <w:vAlign w:val="center"/>
          </w:tcPr>
          <w:p w14:paraId="2C42651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519405D" w14:textId="77777777" w:rsidTr="00C62D37">
        <w:tc>
          <w:tcPr>
            <w:tcW w:w="7937" w:type="dxa"/>
            <w:vAlign w:val="center"/>
          </w:tcPr>
          <w:p w14:paraId="0BF7552B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Сальдо единого налогового счета является положительным, отрицательным или нулевым согласно справке от ___________ N __________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(далее именуется - справка)</w:t>
            </w:r>
          </w:p>
        </w:tc>
        <w:tc>
          <w:tcPr>
            <w:tcW w:w="1134" w:type="dxa"/>
            <w:vAlign w:val="center"/>
          </w:tcPr>
          <w:p w14:paraId="2A8B17B5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88E0BD3" w14:textId="77777777" w:rsidTr="00C62D37">
        <w:tc>
          <w:tcPr>
            <w:tcW w:w="7937" w:type="dxa"/>
            <w:vAlign w:val="center"/>
          </w:tcPr>
          <w:p w14:paraId="24C6FFD0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Плательщиком налогов (сборов, страховых взносов), не указанных в справке, являюсь/ не являюсь</w:t>
            </w:r>
          </w:p>
        </w:tc>
        <w:tc>
          <w:tcPr>
            <w:tcW w:w="1134" w:type="dxa"/>
            <w:vAlign w:val="center"/>
          </w:tcPr>
          <w:p w14:paraId="015081BE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4D65D7F" w14:textId="77777777" w:rsidTr="00C62D37">
        <w:tc>
          <w:tcPr>
            <w:tcW w:w="7937" w:type="dxa"/>
            <w:vAlign w:val="center"/>
          </w:tcPr>
          <w:p w14:paraId="4C68612A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У </w:t>
            </w:r>
            <w:r w:rsidR="00A92902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социально-ориентированной некоммерческой организации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отсутствует просроченная (неурегулированная) задолженность по денежным обязательствам перед Миасским городским округом</w:t>
            </w:r>
            <w:r w:rsidR="00A23B49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Челябинской области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, за исключением случаев, установленных Правительством Челябинской области (имеется/отсутствует)</w:t>
            </w:r>
          </w:p>
        </w:tc>
        <w:tc>
          <w:tcPr>
            <w:tcW w:w="1134" w:type="dxa"/>
            <w:vAlign w:val="center"/>
          </w:tcPr>
          <w:p w14:paraId="5B64607C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8383592" w14:textId="77777777" w:rsidTr="00C62D37">
        <w:tc>
          <w:tcPr>
            <w:tcW w:w="7937" w:type="dxa"/>
            <w:vAlign w:val="center"/>
          </w:tcPr>
          <w:p w14:paraId="1ECDB2EC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Сумма, заявленная участником отбора к возмещению</w:t>
            </w:r>
          </w:p>
        </w:tc>
        <w:tc>
          <w:tcPr>
            <w:tcW w:w="1134" w:type="dxa"/>
            <w:vAlign w:val="center"/>
          </w:tcPr>
          <w:p w14:paraId="5455BCC8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159C4A47" w14:textId="77777777" w:rsidTr="00C62D37">
        <w:tc>
          <w:tcPr>
            <w:tcW w:w="7937" w:type="dxa"/>
            <w:vAlign w:val="center"/>
          </w:tcPr>
          <w:p w14:paraId="1F6C17FB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Номера контактных телефонов, факсов с указанием кода населенного пункта</w:t>
            </w:r>
          </w:p>
        </w:tc>
        <w:tc>
          <w:tcPr>
            <w:tcW w:w="1134" w:type="dxa"/>
            <w:vAlign w:val="center"/>
          </w:tcPr>
          <w:p w14:paraId="10E0A811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04910F6" w14:textId="77777777" w:rsidTr="00C62D37">
        <w:tc>
          <w:tcPr>
            <w:tcW w:w="7937" w:type="dxa"/>
            <w:vAlign w:val="center"/>
          </w:tcPr>
          <w:p w14:paraId="27DA3ED1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Контактный адрес электронной почты</w:t>
            </w:r>
          </w:p>
        </w:tc>
        <w:tc>
          <w:tcPr>
            <w:tcW w:w="1134" w:type="dxa"/>
            <w:vAlign w:val="center"/>
          </w:tcPr>
          <w:p w14:paraId="7AA8942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522D6700" w14:textId="77777777" w:rsidTr="00C62D37">
        <w:tc>
          <w:tcPr>
            <w:tcW w:w="7937" w:type="dxa"/>
            <w:vAlign w:val="center"/>
          </w:tcPr>
          <w:p w14:paraId="7E1C7106" w14:textId="77777777" w:rsidR="003019C1" w:rsidRPr="00D87AA7" w:rsidRDefault="00AF53D9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  <w:hyperlink r:id="rId16">
              <w:r w:rsidR="003019C1" w:rsidRPr="00D87AA7">
                <w:rPr>
                  <w:rFonts w:ascii="PT Astra Serif" w:hAnsi="PT Astra Serif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134" w:type="dxa"/>
            <w:vAlign w:val="center"/>
          </w:tcPr>
          <w:p w14:paraId="2428F435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32D54B5C" w14:textId="77777777" w:rsidR="003019C1" w:rsidRPr="00D87AA7" w:rsidRDefault="003019C1" w:rsidP="003019C1">
      <w:pPr>
        <w:pStyle w:val="ConsPlusNormal0"/>
        <w:spacing w:before="200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&lt;*&gt; Информация указана по состоянию на последнее число месяца, предшествующего месяцу, в котором планируется заключение соглашения между Управлением </w:t>
      </w:r>
      <w:proofErr w:type="spellStart"/>
      <w:r w:rsidRPr="00D87AA7">
        <w:rPr>
          <w:rFonts w:ascii="PT Astra Serif" w:hAnsi="PT Astra Serif" w:cs="Times New Roman"/>
          <w:sz w:val="24"/>
          <w:szCs w:val="24"/>
        </w:rPr>
        <w:t>ФКиС</w:t>
      </w:r>
      <w:proofErr w:type="spellEnd"/>
      <w:r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="0096480A" w:rsidRPr="00D87AA7">
        <w:rPr>
          <w:rFonts w:ascii="PT Astra Serif" w:hAnsi="PT Astra Serif" w:cs="Times New Roman"/>
          <w:sz w:val="24"/>
          <w:szCs w:val="24"/>
        </w:rPr>
        <w:t>Администрации города Миасса</w:t>
      </w:r>
      <w:r w:rsidRPr="00D87AA7">
        <w:rPr>
          <w:rFonts w:ascii="PT Astra Serif" w:hAnsi="PT Astra Serif" w:cs="Times New Roman"/>
          <w:sz w:val="24"/>
          <w:szCs w:val="24"/>
        </w:rPr>
        <w:t xml:space="preserve"> и спортивной организацией, входящей в систему спортивной подготовки (за исключением справки о наличии сальдо).</w:t>
      </w:r>
    </w:p>
    <w:p w14:paraId="3BB8D287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ab/>
      </w:r>
      <w:r w:rsidR="00296EE0" w:rsidRPr="00D87AA7">
        <w:rPr>
          <w:rFonts w:ascii="PT Astra Serif" w:hAnsi="PT Astra Serif" w:cs="Times New Roman"/>
          <w:sz w:val="24"/>
          <w:szCs w:val="24"/>
        </w:rPr>
        <w:t>Гарантирую, что</w:t>
      </w:r>
      <w:r w:rsidR="00431BA9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информация</w:t>
      </w:r>
      <w:r w:rsidR="00516596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об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участнике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отбора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достоверна, полна, актуальна, оформлена правильно.</w:t>
      </w:r>
    </w:p>
    <w:p w14:paraId="3C71512C" w14:textId="77777777" w:rsidR="00976BE5" w:rsidRDefault="003019C1" w:rsidP="00976BE5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С  нормативными  правовыми  актами  Российской  Федерации, Челябинской области и Миасского городского округа</w:t>
      </w:r>
      <w:r w:rsidR="00A05502" w:rsidRPr="00D87AA7">
        <w:rPr>
          <w:rFonts w:ascii="PT Astra Serif" w:hAnsi="PT Astra Serif" w:cs="Times New Roman"/>
          <w:sz w:val="24"/>
          <w:szCs w:val="24"/>
        </w:rPr>
        <w:t xml:space="preserve"> Челябинской области</w:t>
      </w:r>
      <w:r w:rsidRPr="00D87AA7">
        <w:rPr>
          <w:rFonts w:ascii="PT Astra Serif" w:hAnsi="PT Astra Serif" w:cs="Times New Roman"/>
          <w:sz w:val="24"/>
          <w:szCs w:val="24"/>
        </w:rPr>
        <w:t>,  регулирующими   порядок   и   условия  предоставления  субсидии ознакомлен, их содержание и смысл мне понятны, обязуюсь их выполнять.</w:t>
      </w:r>
    </w:p>
    <w:p w14:paraId="6243CD70" w14:textId="77777777" w:rsidR="00976BE5" w:rsidRDefault="00976BE5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5E2D3454" w14:textId="77777777" w:rsidR="00976BE5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Руководитель</w:t>
      </w:r>
      <w:r w:rsidR="00976BE5">
        <w:rPr>
          <w:rFonts w:ascii="PT Astra Serif" w:hAnsi="PT Astra Serif" w:cs="Times New Roman"/>
          <w:sz w:val="24"/>
          <w:szCs w:val="24"/>
        </w:rPr>
        <w:t xml:space="preserve"> </w:t>
      </w:r>
      <w:r w:rsidR="00976BE5" w:rsidRPr="00D87AA7">
        <w:rPr>
          <w:rFonts w:ascii="PT Astra Serif" w:hAnsi="PT Astra Serif" w:cs="Times New Roman"/>
          <w:sz w:val="24"/>
          <w:szCs w:val="24"/>
        </w:rPr>
        <w:t>социально-ориентированной</w:t>
      </w:r>
      <w:r w:rsidR="00976BE5">
        <w:rPr>
          <w:rFonts w:ascii="PT Astra Serif" w:hAnsi="PT Astra Serif" w:cs="Times New Roman"/>
          <w:sz w:val="24"/>
          <w:szCs w:val="24"/>
        </w:rPr>
        <w:t xml:space="preserve"> </w:t>
      </w:r>
      <w:r w:rsidR="00976BE5" w:rsidRPr="00D87AA7">
        <w:rPr>
          <w:rFonts w:ascii="PT Astra Serif" w:hAnsi="PT Astra Serif" w:cs="Times New Roman"/>
          <w:sz w:val="24"/>
          <w:szCs w:val="24"/>
        </w:rPr>
        <w:t>некоммерческой организации</w:t>
      </w:r>
      <w:r w:rsidRPr="00D87AA7">
        <w:rPr>
          <w:rFonts w:ascii="PT Astra Serif" w:hAnsi="PT Astra Serif" w:cs="Times New Roman"/>
          <w:sz w:val="24"/>
          <w:szCs w:val="24"/>
        </w:rPr>
        <w:t xml:space="preserve"> ____________________ (подпись, Ф.И.О.)</w:t>
      </w:r>
    </w:p>
    <w:p w14:paraId="073D50E9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Главный бухгалтер спортивной организации _______________</w:t>
      </w:r>
      <w:proofErr w:type="gramStart"/>
      <w:r w:rsidRPr="00D87AA7">
        <w:rPr>
          <w:rFonts w:ascii="PT Astra Serif" w:hAnsi="PT Astra Serif" w:cs="Times New Roman"/>
          <w:sz w:val="24"/>
          <w:szCs w:val="24"/>
        </w:rPr>
        <w:t>_(</w:t>
      </w:r>
      <w:proofErr w:type="gramEnd"/>
      <w:r w:rsidRPr="00D87AA7">
        <w:rPr>
          <w:rFonts w:ascii="PT Astra Serif" w:hAnsi="PT Astra Serif" w:cs="Times New Roman"/>
          <w:sz w:val="24"/>
          <w:szCs w:val="24"/>
        </w:rPr>
        <w:t>подпись, Ф.И.О.)</w:t>
      </w:r>
    </w:p>
    <w:p w14:paraId="5655BEAE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3280F05B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М.П. (при наличии)</w:t>
      </w:r>
    </w:p>
    <w:p w14:paraId="1791900E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"__" ____________ 20__ года</w:t>
      </w:r>
    </w:p>
    <w:p w14:paraId="46501704" w14:textId="77777777" w:rsidR="00E56E11" w:rsidRPr="00011AB2" w:rsidRDefault="00E56E11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lang w:val="en-US"/>
        </w:rPr>
        <w:sectPr w:rsidR="00E56E11" w:rsidRPr="00011AB2" w:rsidSect="003019C1">
          <w:headerReference w:type="default" r:id="rId17"/>
          <w:headerReference w:type="first" r:id="rId18"/>
          <w:pgSz w:w="11910" w:h="16840"/>
          <w:pgMar w:top="1134" w:right="567" w:bottom="567" w:left="1701" w:header="720" w:footer="720" w:gutter="0"/>
          <w:cols w:space="720"/>
          <w:docGrid w:linePitch="1"/>
        </w:sectPr>
      </w:pPr>
      <w:bookmarkStart w:id="4" w:name="_GoBack"/>
      <w:bookmarkEnd w:id="4"/>
    </w:p>
    <w:p w14:paraId="098FDB8F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СОГЛАСОВАНО </w:t>
      </w:r>
    </w:p>
    <w:p w14:paraId="6EE6AE06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</w:t>
      </w:r>
    </w:p>
    <w:p w14:paraId="22AF1B6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32BB4F1B" w14:textId="1C80C4E3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Заместитель Главы </w:t>
      </w:r>
      <w:r w:rsidR="001D6B7F">
        <w:rPr>
          <w:rFonts w:ascii="PT Astra Serif" w:hAnsi="PT Astra Serif"/>
          <w:szCs w:val="24"/>
        </w:rPr>
        <w:t>города Миасса</w:t>
      </w:r>
      <w:r w:rsidRPr="00D87AA7">
        <w:rPr>
          <w:rFonts w:ascii="PT Astra Serif" w:hAnsi="PT Astra Serif"/>
          <w:szCs w:val="24"/>
        </w:rPr>
        <w:t xml:space="preserve"> </w:t>
      </w:r>
    </w:p>
    <w:p w14:paraId="56D68EFB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(по социальным </w:t>
      </w:r>
      <w:proofErr w:type="gramStart"/>
      <w:r w:rsidRPr="00D87AA7">
        <w:rPr>
          <w:rFonts w:ascii="PT Astra Serif" w:hAnsi="PT Astra Serif"/>
          <w:szCs w:val="24"/>
        </w:rPr>
        <w:t xml:space="preserve">вопросам)   </w:t>
      </w:r>
      <w:proofErr w:type="gramEnd"/>
      <w:r w:rsidRPr="00D87AA7">
        <w:rPr>
          <w:rFonts w:ascii="PT Astra Serif" w:hAnsi="PT Astra Serif"/>
          <w:szCs w:val="24"/>
        </w:rPr>
        <w:t xml:space="preserve">                                                                    С.И. </w:t>
      </w:r>
      <w:proofErr w:type="spellStart"/>
      <w:r w:rsidRPr="00D87AA7">
        <w:rPr>
          <w:rFonts w:ascii="PT Astra Serif" w:hAnsi="PT Astra Serif"/>
          <w:szCs w:val="24"/>
        </w:rPr>
        <w:t>Приколотин</w:t>
      </w:r>
      <w:proofErr w:type="spellEnd"/>
      <w:r w:rsidRPr="00D87AA7">
        <w:rPr>
          <w:rFonts w:ascii="PT Astra Serif" w:hAnsi="PT Astra Serif"/>
          <w:szCs w:val="24"/>
        </w:rPr>
        <w:t xml:space="preserve">  </w:t>
      </w:r>
    </w:p>
    <w:p w14:paraId="00381AAA" w14:textId="130DFF33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B040CFD" w14:textId="2DAC3024" w:rsidR="001D6B7F" w:rsidRPr="00D87AA7" w:rsidRDefault="001D6B7F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Исполняющий обязанности </w:t>
      </w:r>
    </w:p>
    <w:p w14:paraId="03639951" w14:textId="58C69D9C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Заместител</w:t>
      </w:r>
      <w:r w:rsidR="001D6B7F">
        <w:rPr>
          <w:rFonts w:ascii="PT Astra Serif" w:hAnsi="PT Astra Serif"/>
          <w:szCs w:val="24"/>
        </w:rPr>
        <w:t>я</w:t>
      </w:r>
      <w:r w:rsidRPr="00D87AA7">
        <w:rPr>
          <w:rFonts w:ascii="PT Astra Serif" w:hAnsi="PT Astra Serif"/>
          <w:szCs w:val="24"/>
        </w:rPr>
        <w:t xml:space="preserve"> Главы </w:t>
      </w:r>
      <w:r w:rsidR="00BA4FCE">
        <w:rPr>
          <w:rFonts w:ascii="PT Astra Serif" w:hAnsi="PT Astra Serif"/>
          <w:szCs w:val="24"/>
        </w:rPr>
        <w:t>города Миасса</w:t>
      </w:r>
      <w:r w:rsidRPr="00D87AA7">
        <w:rPr>
          <w:rFonts w:ascii="PT Astra Serif" w:hAnsi="PT Astra Serif"/>
          <w:szCs w:val="24"/>
        </w:rPr>
        <w:t xml:space="preserve"> </w:t>
      </w:r>
    </w:p>
    <w:p w14:paraId="1EFD7CB0" w14:textId="19F7F3F3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(руководитель Финансового </w:t>
      </w:r>
      <w:proofErr w:type="gramStart"/>
      <w:r w:rsidRPr="00D87AA7">
        <w:rPr>
          <w:rFonts w:ascii="PT Astra Serif" w:hAnsi="PT Astra Serif"/>
          <w:szCs w:val="24"/>
        </w:rPr>
        <w:t xml:space="preserve">управления)   </w:t>
      </w:r>
      <w:proofErr w:type="gramEnd"/>
      <w:r w:rsidRPr="00D87AA7">
        <w:rPr>
          <w:rFonts w:ascii="PT Astra Serif" w:hAnsi="PT Astra Serif"/>
          <w:szCs w:val="24"/>
        </w:rPr>
        <w:t xml:space="preserve">                                                  </w:t>
      </w:r>
      <w:r w:rsidR="001D6B7F">
        <w:rPr>
          <w:rFonts w:ascii="PT Astra Serif" w:hAnsi="PT Astra Serif"/>
          <w:szCs w:val="24"/>
        </w:rPr>
        <w:t>М</w:t>
      </w:r>
      <w:r w:rsidRPr="00D87AA7">
        <w:rPr>
          <w:rFonts w:ascii="PT Astra Serif" w:hAnsi="PT Astra Serif"/>
          <w:szCs w:val="24"/>
        </w:rPr>
        <w:t>.</w:t>
      </w:r>
      <w:r w:rsidR="001D6B7F">
        <w:rPr>
          <w:rFonts w:ascii="PT Astra Serif" w:hAnsi="PT Astra Serif"/>
          <w:szCs w:val="24"/>
        </w:rPr>
        <w:t>А</w:t>
      </w:r>
      <w:r w:rsidRPr="00D87AA7">
        <w:rPr>
          <w:rFonts w:ascii="PT Astra Serif" w:hAnsi="PT Astra Serif"/>
          <w:szCs w:val="24"/>
        </w:rPr>
        <w:t xml:space="preserve">. </w:t>
      </w:r>
      <w:r w:rsidR="001D6B7F">
        <w:rPr>
          <w:rFonts w:ascii="PT Astra Serif" w:hAnsi="PT Astra Serif"/>
          <w:szCs w:val="24"/>
        </w:rPr>
        <w:t>Молчанова</w:t>
      </w:r>
      <w:r w:rsidRPr="00D87AA7">
        <w:rPr>
          <w:rFonts w:ascii="PT Astra Serif" w:hAnsi="PT Astra Serif"/>
          <w:szCs w:val="24"/>
        </w:rPr>
        <w:t xml:space="preserve">   </w:t>
      </w:r>
    </w:p>
    <w:p w14:paraId="7DA53FFD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4794D4F1" w14:textId="2AB2C1AC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Заместитель Главы </w:t>
      </w:r>
      <w:r w:rsidR="008C5539">
        <w:rPr>
          <w:rFonts w:ascii="PT Astra Serif" w:hAnsi="PT Astra Serif"/>
          <w:szCs w:val="24"/>
        </w:rPr>
        <w:t>города Миасса</w:t>
      </w:r>
      <w:r w:rsidRPr="00D87AA7">
        <w:rPr>
          <w:rFonts w:ascii="PT Astra Serif" w:hAnsi="PT Astra Serif"/>
          <w:szCs w:val="24"/>
        </w:rPr>
        <w:t xml:space="preserve">  </w:t>
      </w:r>
    </w:p>
    <w:p w14:paraId="33BA05BB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(по экономическому развитию и </w:t>
      </w:r>
      <w:proofErr w:type="gramStart"/>
      <w:r w:rsidRPr="00D87AA7">
        <w:rPr>
          <w:rFonts w:ascii="PT Astra Serif" w:hAnsi="PT Astra Serif"/>
          <w:szCs w:val="24"/>
        </w:rPr>
        <w:t xml:space="preserve">инвестициям)   </w:t>
      </w:r>
      <w:proofErr w:type="gramEnd"/>
      <w:r w:rsidRPr="00D87AA7">
        <w:rPr>
          <w:rFonts w:ascii="PT Astra Serif" w:hAnsi="PT Astra Serif"/>
          <w:szCs w:val="24"/>
        </w:rPr>
        <w:t xml:space="preserve">                                  Е.М. Пономарева</w:t>
      </w:r>
    </w:p>
    <w:p w14:paraId="027AAB28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3704D74D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Начальник Правового управления                                                            А.В. Маленьких</w:t>
      </w:r>
    </w:p>
    <w:p w14:paraId="4FC4808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4083F743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Начальник отдела организационной </w:t>
      </w:r>
    </w:p>
    <w:p w14:paraId="21B1A9F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контрольной работы                                                                                 О.А. Шевченко</w:t>
      </w:r>
    </w:p>
    <w:p w14:paraId="37D266C3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DBD0E40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Начальник Управления </w:t>
      </w:r>
      <w:proofErr w:type="spellStart"/>
      <w:r w:rsidRPr="00D87AA7">
        <w:rPr>
          <w:rFonts w:ascii="PT Astra Serif" w:hAnsi="PT Astra Serif"/>
          <w:szCs w:val="24"/>
        </w:rPr>
        <w:t>ФКиС</w:t>
      </w:r>
      <w:proofErr w:type="spellEnd"/>
      <w:r w:rsidRPr="00D87AA7">
        <w:rPr>
          <w:rFonts w:ascii="PT Astra Serif" w:hAnsi="PT Astra Serif"/>
          <w:szCs w:val="24"/>
        </w:rPr>
        <w:t xml:space="preserve"> </w:t>
      </w:r>
    </w:p>
    <w:p w14:paraId="78D864B2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Администрации города Миасса                                                                   В.В. Васильев</w:t>
      </w:r>
    </w:p>
    <w:p w14:paraId="209BEA64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87BBD32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5E15E9D9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09B91D00" w14:textId="77777777" w:rsidR="00AE6C78" w:rsidRDefault="00AE6C78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14:paraId="1D9A4372" w14:textId="77777777" w:rsidR="003019C1" w:rsidRDefault="003019C1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14:paraId="421A39F7" w14:textId="77777777" w:rsidR="00B4183D" w:rsidRPr="00BA59A8" w:rsidRDefault="00B4183D" w:rsidP="003019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 w:val="20"/>
          <w:lang w:bidi="en-US"/>
        </w:rPr>
      </w:pPr>
    </w:p>
    <w:sectPr w:rsidR="00B4183D" w:rsidRPr="00BA59A8" w:rsidSect="00E56E11">
      <w:pgSz w:w="11910" w:h="16840"/>
      <w:pgMar w:top="1134" w:right="1701" w:bottom="567" w:left="567" w:header="720" w:footer="720" w:gutter="0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97C6" w14:textId="77777777" w:rsidR="00AF53D9" w:rsidRDefault="00AF53D9">
      <w:r>
        <w:separator/>
      </w:r>
    </w:p>
  </w:endnote>
  <w:endnote w:type="continuationSeparator" w:id="0">
    <w:p w14:paraId="5392F4CC" w14:textId="77777777" w:rsidR="00AF53D9" w:rsidRDefault="00AF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499AD" w14:textId="77777777" w:rsidR="00AF53D9" w:rsidRDefault="00AF53D9">
      <w:r>
        <w:separator/>
      </w:r>
    </w:p>
  </w:footnote>
  <w:footnote w:type="continuationSeparator" w:id="0">
    <w:p w14:paraId="2C0CB288" w14:textId="77777777" w:rsidR="00AF53D9" w:rsidRDefault="00AF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DE0DF" w14:textId="77777777" w:rsidR="00016A6D" w:rsidRDefault="00016A6D">
    <w:pPr>
      <w:pStyle w:val="a9"/>
      <w:jc w:val="center"/>
    </w:pPr>
  </w:p>
  <w:p w14:paraId="2F786983" w14:textId="77777777" w:rsidR="00016A6D" w:rsidRDefault="00016A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39598" w14:textId="77777777" w:rsidR="00016A6D" w:rsidRDefault="00016A6D">
    <w:pPr>
      <w:pStyle w:val="a9"/>
      <w:jc w:val="center"/>
    </w:pPr>
  </w:p>
  <w:p w14:paraId="1E0ECF2C" w14:textId="77777777" w:rsidR="00016A6D" w:rsidRDefault="00016A6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E2CCDE"/>
    <w:multiLevelType w:val="singleLevel"/>
    <w:tmpl w:val="9FE2CCD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E2077A"/>
    <w:multiLevelType w:val="singleLevel"/>
    <w:tmpl w:val="B1E2077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9A2A81"/>
    <w:multiLevelType w:val="multilevel"/>
    <w:tmpl w:val="D08E9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1F65909"/>
    <w:multiLevelType w:val="multilevel"/>
    <w:tmpl w:val="48102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632373"/>
    <w:multiLevelType w:val="hybridMultilevel"/>
    <w:tmpl w:val="5726A31A"/>
    <w:lvl w:ilvl="0" w:tplc="41141642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FE3AF5"/>
    <w:multiLevelType w:val="hybridMultilevel"/>
    <w:tmpl w:val="A502C7D6"/>
    <w:lvl w:ilvl="0" w:tplc="0434B322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D4E"/>
    <w:multiLevelType w:val="hybridMultilevel"/>
    <w:tmpl w:val="0B88CB66"/>
    <w:lvl w:ilvl="0" w:tplc="DAF20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892E98"/>
    <w:multiLevelType w:val="hybridMultilevel"/>
    <w:tmpl w:val="D9E831DE"/>
    <w:lvl w:ilvl="0" w:tplc="5A32A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15EA"/>
    <w:multiLevelType w:val="hybridMultilevel"/>
    <w:tmpl w:val="FAD0926A"/>
    <w:lvl w:ilvl="0" w:tplc="9E2EDC90">
      <w:start w:val="3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9B11ED"/>
    <w:multiLevelType w:val="hybridMultilevel"/>
    <w:tmpl w:val="41BA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0AD1"/>
    <w:multiLevelType w:val="multilevel"/>
    <w:tmpl w:val="BFACE5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PT Astra Serif" w:hAnsi="PT Astra Serif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2D9A18A7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4238C"/>
    <w:multiLevelType w:val="hybridMultilevel"/>
    <w:tmpl w:val="53AEAC06"/>
    <w:lvl w:ilvl="0" w:tplc="57745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D23042"/>
    <w:multiLevelType w:val="hybridMultilevel"/>
    <w:tmpl w:val="F91C3B0E"/>
    <w:lvl w:ilvl="0" w:tplc="0434B322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5240"/>
    <w:multiLevelType w:val="multilevel"/>
    <w:tmpl w:val="EEE2E78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45FCD04A"/>
    <w:multiLevelType w:val="multilevel"/>
    <w:tmpl w:val="45FCD04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7653916"/>
    <w:multiLevelType w:val="hybridMultilevel"/>
    <w:tmpl w:val="D5607BB0"/>
    <w:lvl w:ilvl="0" w:tplc="85F48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2C26"/>
    <w:multiLevelType w:val="multilevel"/>
    <w:tmpl w:val="BFACE5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PT Astra Serif" w:hAnsi="PT Astra Serif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4B541CE5"/>
    <w:multiLevelType w:val="hybridMultilevel"/>
    <w:tmpl w:val="096CD33E"/>
    <w:lvl w:ilvl="0" w:tplc="DF74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B94FEA"/>
    <w:multiLevelType w:val="hybridMultilevel"/>
    <w:tmpl w:val="A91AF504"/>
    <w:lvl w:ilvl="0" w:tplc="6BD66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6099"/>
    <w:multiLevelType w:val="multilevel"/>
    <w:tmpl w:val="CE7E4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574E181C"/>
    <w:multiLevelType w:val="hybridMultilevel"/>
    <w:tmpl w:val="BABA1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132BE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AC19CD"/>
    <w:multiLevelType w:val="hybridMultilevel"/>
    <w:tmpl w:val="40CC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880"/>
    <w:multiLevelType w:val="hybridMultilevel"/>
    <w:tmpl w:val="E334EB6A"/>
    <w:lvl w:ilvl="0" w:tplc="0EA298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0A25E7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D6179CB"/>
    <w:multiLevelType w:val="hybridMultilevel"/>
    <w:tmpl w:val="864C9B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2B48F2"/>
    <w:multiLevelType w:val="hybridMultilevel"/>
    <w:tmpl w:val="2D60003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7515F"/>
    <w:multiLevelType w:val="hybridMultilevel"/>
    <w:tmpl w:val="CFA2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0459B"/>
    <w:multiLevelType w:val="hybridMultilevel"/>
    <w:tmpl w:val="0B344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A8752"/>
    <w:multiLevelType w:val="singleLevel"/>
    <w:tmpl w:val="7F6A8752"/>
    <w:lvl w:ilvl="0">
      <w:start w:val="3"/>
      <w:numFmt w:val="decimal"/>
      <w:suff w:val="space"/>
      <w:lvlText w:val="%1)"/>
      <w:lvlJc w:val="left"/>
    </w:lvl>
  </w:abstractNum>
  <w:abstractNum w:abstractNumId="31" w15:restartNumberingAfterBreak="0">
    <w:nsid w:val="7F7D2A4B"/>
    <w:multiLevelType w:val="hybridMultilevel"/>
    <w:tmpl w:val="F5C42868"/>
    <w:lvl w:ilvl="0" w:tplc="628293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0"/>
  </w:num>
  <w:num w:numId="4">
    <w:abstractNumId w:val="24"/>
  </w:num>
  <w:num w:numId="5">
    <w:abstractNumId w:val="21"/>
  </w:num>
  <w:num w:numId="6">
    <w:abstractNumId w:val="7"/>
  </w:num>
  <w:num w:numId="7">
    <w:abstractNumId w:val="13"/>
  </w:num>
  <w:num w:numId="8">
    <w:abstractNumId w:val="31"/>
  </w:num>
  <w:num w:numId="9">
    <w:abstractNumId w:val="2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27"/>
  </w:num>
  <w:num w:numId="15">
    <w:abstractNumId w:val="5"/>
  </w:num>
  <w:num w:numId="16">
    <w:abstractNumId w:val="25"/>
  </w:num>
  <w:num w:numId="17">
    <w:abstractNumId w:val="18"/>
  </w:num>
  <w:num w:numId="18">
    <w:abstractNumId w:val="11"/>
  </w:num>
  <w:num w:numId="19">
    <w:abstractNumId w:val="22"/>
  </w:num>
  <w:num w:numId="20">
    <w:abstractNumId w:val="28"/>
  </w:num>
  <w:num w:numId="21">
    <w:abstractNumId w:val="29"/>
  </w:num>
  <w:num w:numId="22">
    <w:abstractNumId w:val="9"/>
  </w:num>
  <w:num w:numId="23">
    <w:abstractNumId w:val="12"/>
  </w:num>
  <w:num w:numId="24">
    <w:abstractNumId w:val="17"/>
  </w:num>
  <w:num w:numId="25">
    <w:abstractNumId w:val="14"/>
  </w:num>
  <w:num w:numId="26">
    <w:abstractNumId w:val="23"/>
  </w:num>
  <w:num w:numId="27">
    <w:abstractNumId w:val="4"/>
  </w:num>
  <w:num w:numId="28">
    <w:abstractNumId w:val="8"/>
  </w:num>
  <w:num w:numId="29">
    <w:abstractNumId w:val="10"/>
  </w:num>
  <w:num w:numId="30">
    <w:abstractNumId w:val="26"/>
  </w:num>
  <w:num w:numId="31">
    <w:abstractNumId w:val="1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1A2"/>
    <w:rsid w:val="00001A7D"/>
    <w:rsid w:val="00004C39"/>
    <w:rsid w:val="00006656"/>
    <w:rsid w:val="00011AB2"/>
    <w:rsid w:val="00016501"/>
    <w:rsid w:val="00016A6D"/>
    <w:rsid w:val="000221D2"/>
    <w:rsid w:val="00025385"/>
    <w:rsid w:val="0002566E"/>
    <w:rsid w:val="00031C17"/>
    <w:rsid w:val="0003263C"/>
    <w:rsid w:val="000358A9"/>
    <w:rsid w:val="00041947"/>
    <w:rsid w:val="000421F8"/>
    <w:rsid w:val="0004268C"/>
    <w:rsid w:val="000445BD"/>
    <w:rsid w:val="00046C0B"/>
    <w:rsid w:val="00050CA9"/>
    <w:rsid w:val="00056201"/>
    <w:rsid w:val="00056566"/>
    <w:rsid w:val="00057ACA"/>
    <w:rsid w:val="00057AED"/>
    <w:rsid w:val="00064945"/>
    <w:rsid w:val="00066D2B"/>
    <w:rsid w:val="00073E58"/>
    <w:rsid w:val="00073F8E"/>
    <w:rsid w:val="0008100B"/>
    <w:rsid w:val="00083204"/>
    <w:rsid w:val="00084A06"/>
    <w:rsid w:val="0008740E"/>
    <w:rsid w:val="000931E1"/>
    <w:rsid w:val="0009346F"/>
    <w:rsid w:val="000A1CDD"/>
    <w:rsid w:val="000A27C1"/>
    <w:rsid w:val="000A5684"/>
    <w:rsid w:val="000A5E93"/>
    <w:rsid w:val="000A6CC1"/>
    <w:rsid w:val="000B6173"/>
    <w:rsid w:val="000C0A6B"/>
    <w:rsid w:val="000C27F3"/>
    <w:rsid w:val="000C641C"/>
    <w:rsid w:val="000D5E70"/>
    <w:rsid w:val="000D798C"/>
    <w:rsid w:val="000E097B"/>
    <w:rsid w:val="000E3029"/>
    <w:rsid w:val="000E30E6"/>
    <w:rsid w:val="000E3AF9"/>
    <w:rsid w:val="000E3EFD"/>
    <w:rsid w:val="000E67BB"/>
    <w:rsid w:val="000F0D95"/>
    <w:rsid w:val="000F2EA6"/>
    <w:rsid w:val="000F31CD"/>
    <w:rsid w:val="000F344A"/>
    <w:rsid w:val="000F3EF5"/>
    <w:rsid w:val="000F79CE"/>
    <w:rsid w:val="001002AD"/>
    <w:rsid w:val="001024F5"/>
    <w:rsid w:val="0010349A"/>
    <w:rsid w:val="00104B74"/>
    <w:rsid w:val="00106E3C"/>
    <w:rsid w:val="00111E1A"/>
    <w:rsid w:val="001168A2"/>
    <w:rsid w:val="00120284"/>
    <w:rsid w:val="0012264B"/>
    <w:rsid w:val="00123C60"/>
    <w:rsid w:val="001251E6"/>
    <w:rsid w:val="00125532"/>
    <w:rsid w:val="00135BA1"/>
    <w:rsid w:val="00141305"/>
    <w:rsid w:val="0014571C"/>
    <w:rsid w:val="00147F5D"/>
    <w:rsid w:val="00150340"/>
    <w:rsid w:val="00150A08"/>
    <w:rsid w:val="00155AEA"/>
    <w:rsid w:val="00157556"/>
    <w:rsid w:val="0016117F"/>
    <w:rsid w:val="0016319F"/>
    <w:rsid w:val="00167AC2"/>
    <w:rsid w:val="00172A27"/>
    <w:rsid w:val="00173804"/>
    <w:rsid w:val="00174559"/>
    <w:rsid w:val="001756A7"/>
    <w:rsid w:val="001767D2"/>
    <w:rsid w:val="0018186C"/>
    <w:rsid w:val="00182557"/>
    <w:rsid w:val="00182BA2"/>
    <w:rsid w:val="00187855"/>
    <w:rsid w:val="00190136"/>
    <w:rsid w:val="00191279"/>
    <w:rsid w:val="001924A0"/>
    <w:rsid w:val="001953F5"/>
    <w:rsid w:val="001954B8"/>
    <w:rsid w:val="0019610C"/>
    <w:rsid w:val="00197244"/>
    <w:rsid w:val="001A5767"/>
    <w:rsid w:val="001A6440"/>
    <w:rsid w:val="001A7310"/>
    <w:rsid w:val="001A7338"/>
    <w:rsid w:val="001B025B"/>
    <w:rsid w:val="001B24A7"/>
    <w:rsid w:val="001B43E5"/>
    <w:rsid w:val="001B51C5"/>
    <w:rsid w:val="001B567D"/>
    <w:rsid w:val="001B6D22"/>
    <w:rsid w:val="001C0062"/>
    <w:rsid w:val="001C0BB3"/>
    <w:rsid w:val="001D081C"/>
    <w:rsid w:val="001D6B7F"/>
    <w:rsid w:val="001E18D9"/>
    <w:rsid w:val="001E1A13"/>
    <w:rsid w:val="001E41BA"/>
    <w:rsid w:val="001E61A4"/>
    <w:rsid w:val="001F0A2F"/>
    <w:rsid w:val="001F42DF"/>
    <w:rsid w:val="001F4C5D"/>
    <w:rsid w:val="002051B7"/>
    <w:rsid w:val="00206367"/>
    <w:rsid w:val="00211D32"/>
    <w:rsid w:val="00214580"/>
    <w:rsid w:val="002223A0"/>
    <w:rsid w:val="00223709"/>
    <w:rsid w:val="002258E8"/>
    <w:rsid w:val="00225918"/>
    <w:rsid w:val="00227319"/>
    <w:rsid w:val="00230287"/>
    <w:rsid w:val="00236902"/>
    <w:rsid w:val="00242EC5"/>
    <w:rsid w:val="00250B43"/>
    <w:rsid w:val="0025237F"/>
    <w:rsid w:val="00254764"/>
    <w:rsid w:val="00261ABD"/>
    <w:rsid w:val="00263EAA"/>
    <w:rsid w:val="002648C1"/>
    <w:rsid w:val="0026573C"/>
    <w:rsid w:val="00267683"/>
    <w:rsid w:val="00270AAE"/>
    <w:rsid w:val="00271A82"/>
    <w:rsid w:val="00276926"/>
    <w:rsid w:val="0028136B"/>
    <w:rsid w:val="002859DF"/>
    <w:rsid w:val="00292D74"/>
    <w:rsid w:val="0029330F"/>
    <w:rsid w:val="002943DD"/>
    <w:rsid w:val="00294DE1"/>
    <w:rsid w:val="00294EB7"/>
    <w:rsid w:val="002964C6"/>
    <w:rsid w:val="00296EE0"/>
    <w:rsid w:val="002A283D"/>
    <w:rsid w:val="002A29D9"/>
    <w:rsid w:val="002A38A9"/>
    <w:rsid w:val="002A40A1"/>
    <w:rsid w:val="002B1708"/>
    <w:rsid w:val="002B5636"/>
    <w:rsid w:val="002B79D8"/>
    <w:rsid w:val="002C07E5"/>
    <w:rsid w:val="002C5173"/>
    <w:rsid w:val="002C5F4B"/>
    <w:rsid w:val="002D2140"/>
    <w:rsid w:val="002D389A"/>
    <w:rsid w:val="002E1C9C"/>
    <w:rsid w:val="002E3BB0"/>
    <w:rsid w:val="002E518B"/>
    <w:rsid w:val="002E6732"/>
    <w:rsid w:val="002F0A75"/>
    <w:rsid w:val="002F1955"/>
    <w:rsid w:val="002F4D87"/>
    <w:rsid w:val="002F79BC"/>
    <w:rsid w:val="002F7FBE"/>
    <w:rsid w:val="003019C1"/>
    <w:rsid w:val="00302B1C"/>
    <w:rsid w:val="00305595"/>
    <w:rsid w:val="00305A15"/>
    <w:rsid w:val="0030636C"/>
    <w:rsid w:val="00310825"/>
    <w:rsid w:val="00312294"/>
    <w:rsid w:val="00313FB0"/>
    <w:rsid w:val="00316C99"/>
    <w:rsid w:val="00321F77"/>
    <w:rsid w:val="00325D2D"/>
    <w:rsid w:val="00326941"/>
    <w:rsid w:val="00331CA3"/>
    <w:rsid w:val="00331E50"/>
    <w:rsid w:val="003332C2"/>
    <w:rsid w:val="00335597"/>
    <w:rsid w:val="00341CB1"/>
    <w:rsid w:val="0034208F"/>
    <w:rsid w:val="00342DEF"/>
    <w:rsid w:val="003452A6"/>
    <w:rsid w:val="003469A5"/>
    <w:rsid w:val="00351286"/>
    <w:rsid w:val="003553A6"/>
    <w:rsid w:val="0036054E"/>
    <w:rsid w:val="003618D9"/>
    <w:rsid w:val="00361E22"/>
    <w:rsid w:val="00362DC5"/>
    <w:rsid w:val="00362F4F"/>
    <w:rsid w:val="003644FB"/>
    <w:rsid w:val="003735D5"/>
    <w:rsid w:val="003770F2"/>
    <w:rsid w:val="00382196"/>
    <w:rsid w:val="00383AAC"/>
    <w:rsid w:val="00384C61"/>
    <w:rsid w:val="00384E41"/>
    <w:rsid w:val="0038588E"/>
    <w:rsid w:val="003943E6"/>
    <w:rsid w:val="00396C2F"/>
    <w:rsid w:val="00397A3E"/>
    <w:rsid w:val="003A2CD5"/>
    <w:rsid w:val="003A455B"/>
    <w:rsid w:val="003B1481"/>
    <w:rsid w:val="003B65AC"/>
    <w:rsid w:val="003C05DD"/>
    <w:rsid w:val="003C09E5"/>
    <w:rsid w:val="003C105B"/>
    <w:rsid w:val="003C4A3C"/>
    <w:rsid w:val="003C6D5B"/>
    <w:rsid w:val="003D19FD"/>
    <w:rsid w:val="003D3CE8"/>
    <w:rsid w:val="003D45DC"/>
    <w:rsid w:val="003D6E6C"/>
    <w:rsid w:val="003E049E"/>
    <w:rsid w:val="003E08DF"/>
    <w:rsid w:val="003E542E"/>
    <w:rsid w:val="003E78F0"/>
    <w:rsid w:val="003F0AD5"/>
    <w:rsid w:val="003F18F9"/>
    <w:rsid w:val="003F555C"/>
    <w:rsid w:val="00401FD9"/>
    <w:rsid w:val="00403BCA"/>
    <w:rsid w:val="00406147"/>
    <w:rsid w:val="004157C0"/>
    <w:rsid w:val="00423952"/>
    <w:rsid w:val="00425AE2"/>
    <w:rsid w:val="00431984"/>
    <w:rsid w:val="00431BA9"/>
    <w:rsid w:val="00432F70"/>
    <w:rsid w:val="00433F6E"/>
    <w:rsid w:val="00435FD6"/>
    <w:rsid w:val="00437A59"/>
    <w:rsid w:val="004427A3"/>
    <w:rsid w:val="004453F9"/>
    <w:rsid w:val="00445E7B"/>
    <w:rsid w:val="004525CC"/>
    <w:rsid w:val="0045520A"/>
    <w:rsid w:val="00457427"/>
    <w:rsid w:val="00464DF6"/>
    <w:rsid w:val="00466EBB"/>
    <w:rsid w:val="00470706"/>
    <w:rsid w:val="004707CD"/>
    <w:rsid w:val="00470F91"/>
    <w:rsid w:val="00471EA6"/>
    <w:rsid w:val="0047376C"/>
    <w:rsid w:val="0047570F"/>
    <w:rsid w:val="00481795"/>
    <w:rsid w:val="00483292"/>
    <w:rsid w:val="00483812"/>
    <w:rsid w:val="00486ADF"/>
    <w:rsid w:val="00491644"/>
    <w:rsid w:val="00495D97"/>
    <w:rsid w:val="004A1289"/>
    <w:rsid w:val="004B3038"/>
    <w:rsid w:val="004C00C1"/>
    <w:rsid w:val="004C0326"/>
    <w:rsid w:val="004C0C8E"/>
    <w:rsid w:val="004C3849"/>
    <w:rsid w:val="004C5113"/>
    <w:rsid w:val="004C6BA9"/>
    <w:rsid w:val="004C7AB5"/>
    <w:rsid w:val="004D01BA"/>
    <w:rsid w:val="004D04F5"/>
    <w:rsid w:val="004D4291"/>
    <w:rsid w:val="004D5B80"/>
    <w:rsid w:val="004E0527"/>
    <w:rsid w:val="004E1D02"/>
    <w:rsid w:val="004E4970"/>
    <w:rsid w:val="004E5260"/>
    <w:rsid w:val="004E6231"/>
    <w:rsid w:val="004F1A5A"/>
    <w:rsid w:val="005000CD"/>
    <w:rsid w:val="00501E06"/>
    <w:rsid w:val="00501F15"/>
    <w:rsid w:val="00503D8C"/>
    <w:rsid w:val="00507957"/>
    <w:rsid w:val="005143BE"/>
    <w:rsid w:val="00514E4C"/>
    <w:rsid w:val="00516596"/>
    <w:rsid w:val="00520687"/>
    <w:rsid w:val="00523000"/>
    <w:rsid w:val="00523D60"/>
    <w:rsid w:val="005309E3"/>
    <w:rsid w:val="00535897"/>
    <w:rsid w:val="00536F46"/>
    <w:rsid w:val="00541316"/>
    <w:rsid w:val="00541490"/>
    <w:rsid w:val="00541817"/>
    <w:rsid w:val="00543E87"/>
    <w:rsid w:val="00545850"/>
    <w:rsid w:val="005462AD"/>
    <w:rsid w:val="00547026"/>
    <w:rsid w:val="00556567"/>
    <w:rsid w:val="0056033E"/>
    <w:rsid w:val="005608D2"/>
    <w:rsid w:val="005623A1"/>
    <w:rsid w:val="00563567"/>
    <w:rsid w:val="00567025"/>
    <w:rsid w:val="005679A6"/>
    <w:rsid w:val="0057006E"/>
    <w:rsid w:val="005703A2"/>
    <w:rsid w:val="00570D86"/>
    <w:rsid w:val="0057284D"/>
    <w:rsid w:val="0057601E"/>
    <w:rsid w:val="00577ECE"/>
    <w:rsid w:val="00582A80"/>
    <w:rsid w:val="005860E2"/>
    <w:rsid w:val="00591222"/>
    <w:rsid w:val="005928DD"/>
    <w:rsid w:val="00595EBE"/>
    <w:rsid w:val="00596E82"/>
    <w:rsid w:val="005A231B"/>
    <w:rsid w:val="005A2A8B"/>
    <w:rsid w:val="005A3825"/>
    <w:rsid w:val="005A5AC4"/>
    <w:rsid w:val="005A6B52"/>
    <w:rsid w:val="005B178E"/>
    <w:rsid w:val="005B7A05"/>
    <w:rsid w:val="005C0908"/>
    <w:rsid w:val="005C1EC5"/>
    <w:rsid w:val="005C4D09"/>
    <w:rsid w:val="005C64F1"/>
    <w:rsid w:val="005C74EC"/>
    <w:rsid w:val="005D01C4"/>
    <w:rsid w:val="005D0BFE"/>
    <w:rsid w:val="005D1C3F"/>
    <w:rsid w:val="005D3EFE"/>
    <w:rsid w:val="005D72EA"/>
    <w:rsid w:val="005E0AA6"/>
    <w:rsid w:val="005E1ADE"/>
    <w:rsid w:val="005E1E74"/>
    <w:rsid w:val="005E4842"/>
    <w:rsid w:val="005F3D32"/>
    <w:rsid w:val="006005A4"/>
    <w:rsid w:val="00600E2D"/>
    <w:rsid w:val="00601FA9"/>
    <w:rsid w:val="006064C3"/>
    <w:rsid w:val="0061078A"/>
    <w:rsid w:val="00610F48"/>
    <w:rsid w:val="00612335"/>
    <w:rsid w:val="00612FD6"/>
    <w:rsid w:val="0061463A"/>
    <w:rsid w:val="0061488E"/>
    <w:rsid w:val="006162B2"/>
    <w:rsid w:val="006162FD"/>
    <w:rsid w:val="006168D3"/>
    <w:rsid w:val="00620174"/>
    <w:rsid w:val="00620892"/>
    <w:rsid w:val="00623635"/>
    <w:rsid w:val="00624193"/>
    <w:rsid w:val="0062543E"/>
    <w:rsid w:val="00625942"/>
    <w:rsid w:val="006275FE"/>
    <w:rsid w:val="006328A9"/>
    <w:rsid w:val="00632DC7"/>
    <w:rsid w:val="00634C72"/>
    <w:rsid w:val="00635F25"/>
    <w:rsid w:val="006378FC"/>
    <w:rsid w:val="00637F0F"/>
    <w:rsid w:val="00642A34"/>
    <w:rsid w:val="00642ABF"/>
    <w:rsid w:val="00643725"/>
    <w:rsid w:val="0064512F"/>
    <w:rsid w:val="00646DF3"/>
    <w:rsid w:val="00647134"/>
    <w:rsid w:val="00647417"/>
    <w:rsid w:val="0064769B"/>
    <w:rsid w:val="00647AE1"/>
    <w:rsid w:val="006529D4"/>
    <w:rsid w:val="0065330B"/>
    <w:rsid w:val="00660E3E"/>
    <w:rsid w:val="006611FB"/>
    <w:rsid w:val="006614BC"/>
    <w:rsid w:val="0066283D"/>
    <w:rsid w:val="0066341C"/>
    <w:rsid w:val="00665008"/>
    <w:rsid w:val="00666A2D"/>
    <w:rsid w:val="00667911"/>
    <w:rsid w:val="00667E31"/>
    <w:rsid w:val="006712C3"/>
    <w:rsid w:val="0067657C"/>
    <w:rsid w:val="00677664"/>
    <w:rsid w:val="00685E0A"/>
    <w:rsid w:val="00686384"/>
    <w:rsid w:val="00690DEF"/>
    <w:rsid w:val="00692A12"/>
    <w:rsid w:val="00696346"/>
    <w:rsid w:val="00697E59"/>
    <w:rsid w:val="006A1255"/>
    <w:rsid w:val="006A1A06"/>
    <w:rsid w:val="006A32EB"/>
    <w:rsid w:val="006A45AF"/>
    <w:rsid w:val="006A5E65"/>
    <w:rsid w:val="006A5EA4"/>
    <w:rsid w:val="006A62C8"/>
    <w:rsid w:val="006A6C54"/>
    <w:rsid w:val="006A7CFB"/>
    <w:rsid w:val="006C0395"/>
    <w:rsid w:val="006C1F96"/>
    <w:rsid w:val="006C35AC"/>
    <w:rsid w:val="006C5C99"/>
    <w:rsid w:val="006C5FF3"/>
    <w:rsid w:val="006C601E"/>
    <w:rsid w:val="006C7F6B"/>
    <w:rsid w:val="006D01CA"/>
    <w:rsid w:val="006D2E1F"/>
    <w:rsid w:val="006D36B2"/>
    <w:rsid w:val="006D618D"/>
    <w:rsid w:val="006D73CF"/>
    <w:rsid w:val="006D78C6"/>
    <w:rsid w:val="006E072C"/>
    <w:rsid w:val="006E689D"/>
    <w:rsid w:val="006E79B7"/>
    <w:rsid w:val="006F1E90"/>
    <w:rsid w:val="006F2DFD"/>
    <w:rsid w:val="006F58DB"/>
    <w:rsid w:val="006F5AE8"/>
    <w:rsid w:val="006F61C0"/>
    <w:rsid w:val="006F79C0"/>
    <w:rsid w:val="0070010E"/>
    <w:rsid w:val="00703579"/>
    <w:rsid w:val="00710D16"/>
    <w:rsid w:val="00711345"/>
    <w:rsid w:val="00711DAB"/>
    <w:rsid w:val="007127DD"/>
    <w:rsid w:val="0071752E"/>
    <w:rsid w:val="00720AE0"/>
    <w:rsid w:val="00721C52"/>
    <w:rsid w:val="007233DB"/>
    <w:rsid w:val="00724BCB"/>
    <w:rsid w:val="0073070A"/>
    <w:rsid w:val="00730BBA"/>
    <w:rsid w:val="00733AA3"/>
    <w:rsid w:val="00733E4B"/>
    <w:rsid w:val="007357A2"/>
    <w:rsid w:val="007506BD"/>
    <w:rsid w:val="00752146"/>
    <w:rsid w:val="00752C90"/>
    <w:rsid w:val="00756844"/>
    <w:rsid w:val="00765790"/>
    <w:rsid w:val="00765A9B"/>
    <w:rsid w:val="0077037A"/>
    <w:rsid w:val="0077348F"/>
    <w:rsid w:val="00790B53"/>
    <w:rsid w:val="00791526"/>
    <w:rsid w:val="00792207"/>
    <w:rsid w:val="007922CD"/>
    <w:rsid w:val="00793437"/>
    <w:rsid w:val="00793D18"/>
    <w:rsid w:val="007951C1"/>
    <w:rsid w:val="00796172"/>
    <w:rsid w:val="007A45A6"/>
    <w:rsid w:val="007A4B90"/>
    <w:rsid w:val="007A7AC7"/>
    <w:rsid w:val="007A7E30"/>
    <w:rsid w:val="007B0589"/>
    <w:rsid w:val="007B6125"/>
    <w:rsid w:val="007B7A64"/>
    <w:rsid w:val="007B7E12"/>
    <w:rsid w:val="007C1E71"/>
    <w:rsid w:val="007C643C"/>
    <w:rsid w:val="007D0BF0"/>
    <w:rsid w:val="007D6F3E"/>
    <w:rsid w:val="007E2519"/>
    <w:rsid w:val="007E3A08"/>
    <w:rsid w:val="007E4201"/>
    <w:rsid w:val="007E5434"/>
    <w:rsid w:val="007F407A"/>
    <w:rsid w:val="007F4325"/>
    <w:rsid w:val="007F684C"/>
    <w:rsid w:val="00806C6C"/>
    <w:rsid w:val="0081019A"/>
    <w:rsid w:val="00815682"/>
    <w:rsid w:val="00817956"/>
    <w:rsid w:val="008203FA"/>
    <w:rsid w:val="008228DF"/>
    <w:rsid w:val="00822BE9"/>
    <w:rsid w:val="00826F4D"/>
    <w:rsid w:val="0083544F"/>
    <w:rsid w:val="00835CE2"/>
    <w:rsid w:val="00835D06"/>
    <w:rsid w:val="008363CB"/>
    <w:rsid w:val="00843BE1"/>
    <w:rsid w:val="008449A3"/>
    <w:rsid w:val="00846AD3"/>
    <w:rsid w:val="00846EA7"/>
    <w:rsid w:val="0085346E"/>
    <w:rsid w:val="00854DD9"/>
    <w:rsid w:val="008569D3"/>
    <w:rsid w:val="00857AC6"/>
    <w:rsid w:val="00857B03"/>
    <w:rsid w:val="00861780"/>
    <w:rsid w:val="00861E78"/>
    <w:rsid w:val="00863246"/>
    <w:rsid w:val="008678D7"/>
    <w:rsid w:val="008710DA"/>
    <w:rsid w:val="008737F9"/>
    <w:rsid w:val="00875A7A"/>
    <w:rsid w:val="00877032"/>
    <w:rsid w:val="00880782"/>
    <w:rsid w:val="00880FBC"/>
    <w:rsid w:val="00881EAB"/>
    <w:rsid w:val="0088575C"/>
    <w:rsid w:val="008875E3"/>
    <w:rsid w:val="008928EF"/>
    <w:rsid w:val="008968BB"/>
    <w:rsid w:val="008A18D4"/>
    <w:rsid w:val="008A4B21"/>
    <w:rsid w:val="008B334B"/>
    <w:rsid w:val="008B3ED2"/>
    <w:rsid w:val="008B6F4B"/>
    <w:rsid w:val="008B7B3E"/>
    <w:rsid w:val="008C11C2"/>
    <w:rsid w:val="008C1246"/>
    <w:rsid w:val="008C3AED"/>
    <w:rsid w:val="008C47F7"/>
    <w:rsid w:val="008C5539"/>
    <w:rsid w:val="008D04E9"/>
    <w:rsid w:val="008D0E71"/>
    <w:rsid w:val="008E0906"/>
    <w:rsid w:val="008E0DAD"/>
    <w:rsid w:val="008E47E9"/>
    <w:rsid w:val="008F4F81"/>
    <w:rsid w:val="0090072D"/>
    <w:rsid w:val="00900CAA"/>
    <w:rsid w:val="00902A1B"/>
    <w:rsid w:val="00902E24"/>
    <w:rsid w:val="00903082"/>
    <w:rsid w:val="00906304"/>
    <w:rsid w:val="0091138C"/>
    <w:rsid w:val="00912E01"/>
    <w:rsid w:val="00913CD0"/>
    <w:rsid w:val="00917944"/>
    <w:rsid w:val="00920289"/>
    <w:rsid w:val="0092496E"/>
    <w:rsid w:val="009264F8"/>
    <w:rsid w:val="00927A20"/>
    <w:rsid w:val="00927FFD"/>
    <w:rsid w:val="00930BE1"/>
    <w:rsid w:val="009311F4"/>
    <w:rsid w:val="00946F01"/>
    <w:rsid w:val="009502AD"/>
    <w:rsid w:val="009510DE"/>
    <w:rsid w:val="0095149D"/>
    <w:rsid w:val="009547B1"/>
    <w:rsid w:val="00956139"/>
    <w:rsid w:val="0095624B"/>
    <w:rsid w:val="00957163"/>
    <w:rsid w:val="0096167D"/>
    <w:rsid w:val="0096480A"/>
    <w:rsid w:val="009671B7"/>
    <w:rsid w:val="00973105"/>
    <w:rsid w:val="009752CE"/>
    <w:rsid w:val="00976BE5"/>
    <w:rsid w:val="00977F60"/>
    <w:rsid w:val="009829FD"/>
    <w:rsid w:val="00987762"/>
    <w:rsid w:val="00987FB1"/>
    <w:rsid w:val="009921D9"/>
    <w:rsid w:val="00994DB5"/>
    <w:rsid w:val="009A3651"/>
    <w:rsid w:val="009A3F01"/>
    <w:rsid w:val="009A5941"/>
    <w:rsid w:val="009B0553"/>
    <w:rsid w:val="009B2A3B"/>
    <w:rsid w:val="009B3F47"/>
    <w:rsid w:val="009C05C0"/>
    <w:rsid w:val="009C249E"/>
    <w:rsid w:val="009C3960"/>
    <w:rsid w:val="009C48CA"/>
    <w:rsid w:val="009C735C"/>
    <w:rsid w:val="009C7555"/>
    <w:rsid w:val="009D563C"/>
    <w:rsid w:val="009D6007"/>
    <w:rsid w:val="009D64FB"/>
    <w:rsid w:val="009D74A2"/>
    <w:rsid w:val="009D7EAC"/>
    <w:rsid w:val="009E274F"/>
    <w:rsid w:val="009E2BFA"/>
    <w:rsid w:val="009E3EBD"/>
    <w:rsid w:val="009E58B7"/>
    <w:rsid w:val="009E7061"/>
    <w:rsid w:val="009E7FD3"/>
    <w:rsid w:val="009F1E2B"/>
    <w:rsid w:val="009F2019"/>
    <w:rsid w:val="009F3C1B"/>
    <w:rsid w:val="00A015A5"/>
    <w:rsid w:val="00A01E1F"/>
    <w:rsid w:val="00A03FB2"/>
    <w:rsid w:val="00A04817"/>
    <w:rsid w:val="00A05502"/>
    <w:rsid w:val="00A0705E"/>
    <w:rsid w:val="00A134F0"/>
    <w:rsid w:val="00A13871"/>
    <w:rsid w:val="00A13EC5"/>
    <w:rsid w:val="00A16B94"/>
    <w:rsid w:val="00A21565"/>
    <w:rsid w:val="00A23237"/>
    <w:rsid w:val="00A23B49"/>
    <w:rsid w:val="00A4032F"/>
    <w:rsid w:val="00A43561"/>
    <w:rsid w:val="00A43BA9"/>
    <w:rsid w:val="00A445FA"/>
    <w:rsid w:val="00A465AE"/>
    <w:rsid w:val="00A46FDD"/>
    <w:rsid w:val="00A51B13"/>
    <w:rsid w:val="00A52132"/>
    <w:rsid w:val="00A565D3"/>
    <w:rsid w:val="00A575F3"/>
    <w:rsid w:val="00A62F09"/>
    <w:rsid w:val="00A648F5"/>
    <w:rsid w:val="00A71238"/>
    <w:rsid w:val="00A72CC0"/>
    <w:rsid w:val="00A73906"/>
    <w:rsid w:val="00A745D2"/>
    <w:rsid w:val="00A75C3C"/>
    <w:rsid w:val="00A82D5B"/>
    <w:rsid w:val="00A8487F"/>
    <w:rsid w:val="00A84EE7"/>
    <w:rsid w:val="00A910E4"/>
    <w:rsid w:val="00A92416"/>
    <w:rsid w:val="00A92902"/>
    <w:rsid w:val="00A93170"/>
    <w:rsid w:val="00A94CC7"/>
    <w:rsid w:val="00A974D6"/>
    <w:rsid w:val="00AA3442"/>
    <w:rsid w:val="00AA789F"/>
    <w:rsid w:val="00AB216D"/>
    <w:rsid w:val="00AB38BD"/>
    <w:rsid w:val="00AC0BD0"/>
    <w:rsid w:val="00AC2354"/>
    <w:rsid w:val="00AC3A39"/>
    <w:rsid w:val="00AC44EA"/>
    <w:rsid w:val="00AC6978"/>
    <w:rsid w:val="00AD0130"/>
    <w:rsid w:val="00AD1E18"/>
    <w:rsid w:val="00AD27EB"/>
    <w:rsid w:val="00AD67CE"/>
    <w:rsid w:val="00AD7366"/>
    <w:rsid w:val="00AE0511"/>
    <w:rsid w:val="00AE0B9A"/>
    <w:rsid w:val="00AE0C84"/>
    <w:rsid w:val="00AE0CFB"/>
    <w:rsid w:val="00AE38F1"/>
    <w:rsid w:val="00AE6C78"/>
    <w:rsid w:val="00AE78A8"/>
    <w:rsid w:val="00AF1240"/>
    <w:rsid w:val="00AF4936"/>
    <w:rsid w:val="00AF53D9"/>
    <w:rsid w:val="00B003AF"/>
    <w:rsid w:val="00B054C8"/>
    <w:rsid w:val="00B05EEE"/>
    <w:rsid w:val="00B1605B"/>
    <w:rsid w:val="00B17B65"/>
    <w:rsid w:val="00B25A5C"/>
    <w:rsid w:val="00B32FC9"/>
    <w:rsid w:val="00B3441E"/>
    <w:rsid w:val="00B35099"/>
    <w:rsid w:val="00B37B15"/>
    <w:rsid w:val="00B4183D"/>
    <w:rsid w:val="00B42F83"/>
    <w:rsid w:val="00B43D8E"/>
    <w:rsid w:val="00B459B7"/>
    <w:rsid w:val="00B463ED"/>
    <w:rsid w:val="00B464E7"/>
    <w:rsid w:val="00B51247"/>
    <w:rsid w:val="00B5177D"/>
    <w:rsid w:val="00B5386C"/>
    <w:rsid w:val="00B53870"/>
    <w:rsid w:val="00B53E1A"/>
    <w:rsid w:val="00B54DF2"/>
    <w:rsid w:val="00B57E48"/>
    <w:rsid w:val="00B63380"/>
    <w:rsid w:val="00B65BD8"/>
    <w:rsid w:val="00B667ED"/>
    <w:rsid w:val="00B72994"/>
    <w:rsid w:val="00B740F3"/>
    <w:rsid w:val="00B82088"/>
    <w:rsid w:val="00B84C51"/>
    <w:rsid w:val="00B87141"/>
    <w:rsid w:val="00B94C0D"/>
    <w:rsid w:val="00B95A5A"/>
    <w:rsid w:val="00B9670B"/>
    <w:rsid w:val="00B97016"/>
    <w:rsid w:val="00B97EDD"/>
    <w:rsid w:val="00BA0479"/>
    <w:rsid w:val="00BA11A5"/>
    <w:rsid w:val="00BA15EF"/>
    <w:rsid w:val="00BA30FE"/>
    <w:rsid w:val="00BA39B6"/>
    <w:rsid w:val="00BA4FCE"/>
    <w:rsid w:val="00BA59A8"/>
    <w:rsid w:val="00BA5F4A"/>
    <w:rsid w:val="00BA632B"/>
    <w:rsid w:val="00BA634C"/>
    <w:rsid w:val="00BA73E8"/>
    <w:rsid w:val="00BA7F9A"/>
    <w:rsid w:val="00BB30A0"/>
    <w:rsid w:val="00BC17B4"/>
    <w:rsid w:val="00BC2C02"/>
    <w:rsid w:val="00BC4879"/>
    <w:rsid w:val="00BC568F"/>
    <w:rsid w:val="00BC785E"/>
    <w:rsid w:val="00BC7D58"/>
    <w:rsid w:val="00BD0D98"/>
    <w:rsid w:val="00BD1632"/>
    <w:rsid w:val="00BD1E7B"/>
    <w:rsid w:val="00BE4F31"/>
    <w:rsid w:val="00BE5735"/>
    <w:rsid w:val="00BF2E1B"/>
    <w:rsid w:val="00BF5E40"/>
    <w:rsid w:val="00C000A7"/>
    <w:rsid w:val="00C03CB1"/>
    <w:rsid w:val="00C03DE3"/>
    <w:rsid w:val="00C03EC2"/>
    <w:rsid w:val="00C06098"/>
    <w:rsid w:val="00C06870"/>
    <w:rsid w:val="00C119AF"/>
    <w:rsid w:val="00C12D7E"/>
    <w:rsid w:val="00C14F07"/>
    <w:rsid w:val="00C1532D"/>
    <w:rsid w:val="00C15416"/>
    <w:rsid w:val="00C1610E"/>
    <w:rsid w:val="00C17A1E"/>
    <w:rsid w:val="00C20217"/>
    <w:rsid w:val="00C2169E"/>
    <w:rsid w:val="00C241C2"/>
    <w:rsid w:val="00C2483A"/>
    <w:rsid w:val="00C267F4"/>
    <w:rsid w:val="00C27E74"/>
    <w:rsid w:val="00C30301"/>
    <w:rsid w:val="00C30D90"/>
    <w:rsid w:val="00C3123F"/>
    <w:rsid w:val="00C340B2"/>
    <w:rsid w:val="00C35C31"/>
    <w:rsid w:val="00C411F2"/>
    <w:rsid w:val="00C418B1"/>
    <w:rsid w:val="00C428B3"/>
    <w:rsid w:val="00C438A0"/>
    <w:rsid w:val="00C448B8"/>
    <w:rsid w:val="00C472DB"/>
    <w:rsid w:val="00C47AB5"/>
    <w:rsid w:val="00C54563"/>
    <w:rsid w:val="00C54DBF"/>
    <w:rsid w:val="00C57591"/>
    <w:rsid w:val="00C706F0"/>
    <w:rsid w:val="00C709E7"/>
    <w:rsid w:val="00C714B3"/>
    <w:rsid w:val="00C72E7A"/>
    <w:rsid w:val="00C7524E"/>
    <w:rsid w:val="00C81133"/>
    <w:rsid w:val="00C87441"/>
    <w:rsid w:val="00C92E9E"/>
    <w:rsid w:val="00C95005"/>
    <w:rsid w:val="00C967FA"/>
    <w:rsid w:val="00CA481C"/>
    <w:rsid w:val="00CA5318"/>
    <w:rsid w:val="00CA5989"/>
    <w:rsid w:val="00CB1738"/>
    <w:rsid w:val="00CB59DB"/>
    <w:rsid w:val="00CB5D78"/>
    <w:rsid w:val="00CB6293"/>
    <w:rsid w:val="00CB7252"/>
    <w:rsid w:val="00CB7F85"/>
    <w:rsid w:val="00CC1EE4"/>
    <w:rsid w:val="00CC4BC8"/>
    <w:rsid w:val="00CC5B59"/>
    <w:rsid w:val="00CC6C13"/>
    <w:rsid w:val="00CD36C5"/>
    <w:rsid w:val="00CD5452"/>
    <w:rsid w:val="00CE12E6"/>
    <w:rsid w:val="00CE28B4"/>
    <w:rsid w:val="00CE5A63"/>
    <w:rsid w:val="00CF2124"/>
    <w:rsid w:val="00CF21B6"/>
    <w:rsid w:val="00CF21F5"/>
    <w:rsid w:val="00CF7198"/>
    <w:rsid w:val="00D055F7"/>
    <w:rsid w:val="00D07BEB"/>
    <w:rsid w:val="00D10F7F"/>
    <w:rsid w:val="00D11A17"/>
    <w:rsid w:val="00D11EFB"/>
    <w:rsid w:val="00D138E3"/>
    <w:rsid w:val="00D16F0C"/>
    <w:rsid w:val="00D2225E"/>
    <w:rsid w:val="00D234A4"/>
    <w:rsid w:val="00D23DDD"/>
    <w:rsid w:val="00D255C2"/>
    <w:rsid w:val="00D30D0F"/>
    <w:rsid w:val="00D32D7A"/>
    <w:rsid w:val="00D347AD"/>
    <w:rsid w:val="00D34B0A"/>
    <w:rsid w:val="00D3621E"/>
    <w:rsid w:val="00D3713B"/>
    <w:rsid w:val="00D421D7"/>
    <w:rsid w:val="00D46242"/>
    <w:rsid w:val="00D504BD"/>
    <w:rsid w:val="00D5376D"/>
    <w:rsid w:val="00D54830"/>
    <w:rsid w:val="00D632AA"/>
    <w:rsid w:val="00D64B1B"/>
    <w:rsid w:val="00D64CDB"/>
    <w:rsid w:val="00D65996"/>
    <w:rsid w:val="00D66AED"/>
    <w:rsid w:val="00D705A9"/>
    <w:rsid w:val="00D72795"/>
    <w:rsid w:val="00D74243"/>
    <w:rsid w:val="00D74D23"/>
    <w:rsid w:val="00D74D3D"/>
    <w:rsid w:val="00D87AA7"/>
    <w:rsid w:val="00D900E9"/>
    <w:rsid w:val="00D90840"/>
    <w:rsid w:val="00D9180E"/>
    <w:rsid w:val="00D951D5"/>
    <w:rsid w:val="00D9595F"/>
    <w:rsid w:val="00DA138B"/>
    <w:rsid w:val="00DA2746"/>
    <w:rsid w:val="00DA41E2"/>
    <w:rsid w:val="00DA441E"/>
    <w:rsid w:val="00DA6847"/>
    <w:rsid w:val="00DB44DD"/>
    <w:rsid w:val="00DC1E96"/>
    <w:rsid w:val="00DC24F1"/>
    <w:rsid w:val="00DC2C16"/>
    <w:rsid w:val="00DC3EF7"/>
    <w:rsid w:val="00DC7D29"/>
    <w:rsid w:val="00DD5FDD"/>
    <w:rsid w:val="00DD6CF9"/>
    <w:rsid w:val="00DD7A71"/>
    <w:rsid w:val="00DE00D3"/>
    <w:rsid w:val="00DE0B8D"/>
    <w:rsid w:val="00DE1206"/>
    <w:rsid w:val="00DE1676"/>
    <w:rsid w:val="00DE1813"/>
    <w:rsid w:val="00DE25A2"/>
    <w:rsid w:val="00DE6B00"/>
    <w:rsid w:val="00DE79A0"/>
    <w:rsid w:val="00DF04E0"/>
    <w:rsid w:val="00DF38DC"/>
    <w:rsid w:val="00DF6344"/>
    <w:rsid w:val="00DF7A45"/>
    <w:rsid w:val="00E01EF0"/>
    <w:rsid w:val="00E06A01"/>
    <w:rsid w:val="00E12B7E"/>
    <w:rsid w:val="00E13686"/>
    <w:rsid w:val="00E20079"/>
    <w:rsid w:val="00E22390"/>
    <w:rsid w:val="00E234ED"/>
    <w:rsid w:val="00E34ED5"/>
    <w:rsid w:val="00E36CCD"/>
    <w:rsid w:val="00E44223"/>
    <w:rsid w:val="00E442C0"/>
    <w:rsid w:val="00E4507F"/>
    <w:rsid w:val="00E46DE3"/>
    <w:rsid w:val="00E52E81"/>
    <w:rsid w:val="00E539D2"/>
    <w:rsid w:val="00E53A83"/>
    <w:rsid w:val="00E540C5"/>
    <w:rsid w:val="00E56E11"/>
    <w:rsid w:val="00E57A74"/>
    <w:rsid w:val="00E659D6"/>
    <w:rsid w:val="00E667B9"/>
    <w:rsid w:val="00E71889"/>
    <w:rsid w:val="00E72D61"/>
    <w:rsid w:val="00E738AC"/>
    <w:rsid w:val="00E7627F"/>
    <w:rsid w:val="00E7630F"/>
    <w:rsid w:val="00E7660A"/>
    <w:rsid w:val="00E81CA7"/>
    <w:rsid w:val="00E856A5"/>
    <w:rsid w:val="00E85F63"/>
    <w:rsid w:val="00E86605"/>
    <w:rsid w:val="00E866B0"/>
    <w:rsid w:val="00E876F4"/>
    <w:rsid w:val="00E9694E"/>
    <w:rsid w:val="00E97927"/>
    <w:rsid w:val="00EA397F"/>
    <w:rsid w:val="00EA43B3"/>
    <w:rsid w:val="00EA72C4"/>
    <w:rsid w:val="00EB1593"/>
    <w:rsid w:val="00EB40F9"/>
    <w:rsid w:val="00EB7463"/>
    <w:rsid w:val="00EC72DC"/>
    <w:rsid w:val="00EC7CD2"/>
    <w:rsid w:val="00ED042E"/>
    <w:rsid w:val="00EE0F3B"/>
    <w:rsid w:val="00EE1253"/>
    <w:rsid w:val="00EE1FD9"/>
    <w:rsid w:val="00EE2003"/>
    <w:rsid w:val="00EE3377"/>
    <w:rsid w:val="00EF4EF8"/>
    <w:rsid w:val="00F00576"/>
    <w:rsid w:val="00F02540"/>
    <w:rsid w:val="00F03B70"/>
    <w:rsid w:val="00F041A6"/>
    <w:rsid w:val="00F05033"/>
    <w:rsid w:val="00F0509B"/>
    <w:rsid w:val="00F057B0"/>
    <w:rsid w:val="00F05892"/>
    <w:rsid w:val="00F13093"/>
    <w:rsid w:val="00F14324"/>
    <w:rsid w:val="00F1744C"/>
    <w:rsid w:val="00F17A18"/>
    <w:rsid w:val="00F22001"/>
    <w:rsid w:val="00F22ACF"/>
    <w:rsid w:val="00F2503D"/>
    <w:rsid w:val="00F25354"/>
    <w:rsid w:val="00F259BD"/>
    <w:rsid w:val="00F417BA"/>
    <w:rsid w:val="00F445D6"/>
    <w:rsid w:val="00F5033F"/>
    <w:rsid w:val="00F527F4"/>
    <w:rsid w:val="00F53922"/>
    <w:rsid w:val="00F542AA"/>
    <w:rsid w:val="00F553AE"/>
    <w:rsid w:val="00F60C35"/>
    <w:rsid w:val="00F62F92"/>
    <w:rsid w:val="00F64248"/>
    <w:rsid w:val="00F71FB2"/>
    <w:rsid w:val="00F7338F"/>
    <w:rsid w:val="00F73639"/>
    <w:rsid w:val="00F74C50"/>
    <w:rsid w:val="00F76394"/>
    <w:rsid w:val="00F77CC7"/>
    <w:rsid w:val="00F82210"/>
    <w:rsid w:val="00F83590"/>
    <w:rsid w:val="00F83D11"/>
    <w:rsid w:val="00F876EB"/>
    <w:rsid w:val="00F87A97"/>
    <w:rsid w:val="00F90DD3"/>
    <w:rsid w:val="00F9226E"/>
    <w:rsid w:val="00F9420C"/>
    <w:rsid w:val="00F97340"/>
    <w:rsid w:val="00FA2231"/>
    <w:rsid w:val="00FA2BBF"/>
    <w:rsid w:val="00FA37C0"/>
    <w:rsid w:val="00FA5628"/>
    <w:rsid w:val="00FA7F8C"/>
    <w:rsid w:val="00FB3486"/>
    <w:rsid w:val="00FB43BF"/>
    <w:rsid w:val="00FC2C70"/>
    <w:rsid w:val="00FC6387"/>
    <w:rsid w:val="00FC782D"/>
    <w:rsid w:val="00FD2689"/>
    <w:rsid w:val="00FD7324"/>
    <w:rsid w:val="00FE3DE6"/>
    <w:rsid w:val="00FE508B"/>
    <w:rsid w:val="00FE73E4"/>
    <w:rsid w:val="00FF303A"/>
    <w:rsid w:val="00FF641F"/>
    <w:rsid w:val="020D2312"/>
    <w:rsid w:val="02102841"/>
    <w:rsid w:val="02515E21"/>
    <w:rsid w:val="02986498"/>
    <w:rsid w:val="02EB7B72"/>
    <w:rsid w:val="02F704AE"/>
    <w:rsid w:val="037576B9"/>
    <w:rsid w:val="03A877F0"/>
    <w:rsid w:val="03CF2455"/>
    <w:rsid w:val="04D8694E"/>
    <w:rsid w:val="052F0E79"/>
    <w:rsid w:val="061D0ABC"/>
    <w:rsid w:val="06340869"/>
    <w:rsid w:val="07196DB6"/>
    <w:rsid w:val="07DA6DC1"/>
    <w:rsid w:val="08A72F68"/>
    <w:rsid w:val="095E7BA5"/>
    <w:rsid w:val="09CF6AD2"/>
    <w:rsid w:val="0A022597"/>
    <w:rsid w:val="0A9B514A"/>
    <w:rsid w:val="0B0F00F8"/>
    <w:rsid w:val="0B5427AA"/>
    <w:rsid w:val="0C704DD2"/>
    <w:rsid w:val="0DE639D0"/>
    <w:rsid w:val="0E0927BB"/>
    <w:rsid w:val="0E16227B"/>
    <w:rsid w:val="0E7657CB"/>
    <w:rsid w:val="0E9C2C12"/>
    <w:rsid w:val="0F191404"/>
    <w:rsid w:val="0F3B1CF9"/>
    <w:rsid w:val="0FDB7C7A"/>
    <w:rsid w:val="10513D4F"/>
    <w:rsid w:val="10B163B7"/>
    <w:rsid w:val="114E06C3"/>
    <w:rsid w:val="11A544E6"/>
    <w:rsid w:val="11E85894"/>
    <w:rsid w:val="12C851A9"/>
    <w:rsid w:val="136E6540"/>
    <w:rsid w:val="13736FC6"/>
    <w:rsid w:val="1380335A"/>
    <w:rsid w:val="13CD2BAE"/>
    <w:rsid w:val="13D052A1"/>
    <w:rsid w:val="13F01F3D"/>
    <w:rsid w:val="14A61FE8"/>
    <w:rsid w:val="14BF5FD8"/>
    <w:rsid w:val="15876425"/>
    <w:rsid w:val="173A0B05"/>
    <w:rsid w:val="178F1137"/>
    <w:rsid w:val="1799358B"/>
    <w:rsid w:val="17A76437"/>
    <w:rsid w:val="183A374F"/>
    <w:rsid w:val="18A87E77"/>
    <w:rsid w:val="18CE7B48"/>
    <w:rsid w:val="1926062A"/>
    <w:rsid w:val="19C511B8"/>
    <w:rsid w:val="1A1A1BD8"/>
    <w:rsid w:val="1A220649"/>
    <w:rsid w:val="1A2A0AF7"/>
    <w:rsid w:val="1B4B6F1D"/>
    <w:rsid w:val="1B6D7FA8"/>
    <w:rsid w:val="1BBD6FF1"/>
    <w:rsid w:val="1BEB188C"/>
    <w:rsid w:val="1C51541D"/>
    <w:rsid w:val="1C595F4F"/>
    <w:rsid w:val="1C8D55AD"/>
    <w:rsid w:val="1CBE4B23"/>
    <w:rsid w:val="1D071E5A"/>
    <w:rsid w:val="1D48166E"/>
    <w:rsid w:val="1DBE5F5B"/>
    <w:rsid w:val="1DF069C8"/>
    <w:rsid w:val="1E315C21"/>
    <w:rsid w:val="1EBA3B86"/>
    <w:rsid w:val="20C44E07"/>
    <w:rsid w:val="20D71E10"/>
    <w:rsid w:val="2135021F"/>
    <w:rsid w:val="2181453C"/>
    <w:rsid w:val="21B93937"/>
    <w:rsid w:val="21EC58BC"/>
    <w:rsid w:val="221650D0"/>
    <w:rsid w:val="222D79D8"/>
    <w:rsid w:val="22314CE4"/>
    <w:rsid w:val="2341102F"/>
    <w:rsid w:val="235563CF"/>
    <w:rsid w:val="238B0DEC"/>
    <w:rsid w:val="23A401FC"/>
    <w:rsid w:val="245B2B7E"/>
    <w:rsid w:val="246A0F18"/>
    <w:rsid w:val="24A765DD"/>
    <w:rsid w:val="24DF04CE"/>
    <w:rsid w:val="24F95946"/>
    <w:rsid w:val="251F76E3"/>
    <w:rsid w:val="254C383F"/>
    <w:rsid w:val="255532E1"/>
    <w:rsid w:val="25DD186A"/>
    <w:rsid w:val="26555BF8"/>
    <w:rsid w:val="271118A5"/>
    <w:rsid w:val="2722785E"/>
    <w:rsid w:val="274C645E"/>
    <w:rsid w:val="27565465"/>
    <w:rsid w:val="276E49F2"/>
    <w:rsid w:val="27811671"/>
    <w:rsid w:val="28706FFB"/>
    <w:rsid w:val="28D56C55"/>
    <w:rsid w:val="28E80FE6"/>
    <w:rsid w:val="2981772E"/>
    <w:rsid w:val="29F4303F"/>
    <w:rsid w:val="2A39285B"/>
    <w:rsid w:val="2A502FEB"/>
    <w:rsid w:val="2A772004"/>
    <w:rsid w:val="2A8C3625"/>
    <w:rsid w:val="2AA34D34"/>
    <w:rsid w:val="2B197930"/>
    <w:rsid w:val="2B671B72"/>
    <w:rsid w:val="2BBC3256"/>
    <w:rsid w:val="2BFE2F98"/>
    <w:rsid w:val="2C651978"/>
    <w:rsid w:val="2C730EBB"/>
    <w:rsid w:val="2C790B0D"/>
    <w:rsid w:val="2C9D67B3"/>
    <w:rsid w:val="2CDC5759"/>
    <w:rsid w:val="2E092235"/>
    <w:rsid w:val="2E0B376C"/>
    <w:rsid w:val="2E231177"/>
    <w:rsid w:val="2EED7870"/>
    <w:rsid w:val="30265645"/>
    <w:rsid w:val="310422F2"/>
    <w:rsid w:val="31AC4BBB"/>
    <w:rsid w:val="31E122C1"/>
    <w:rsid w:val="31FA0136"/>
    <w:rsid w:val="32894769"/>
    <w:rsid w:val="32960BF3"/>
    <w:rsid w:val="32F91604"/>
    <w:rsid w:val="333537B4"/>
    <w:rsid w:val="338418CB"/>
    <w:rsid w:val="3390201E"/>
    <w:rsid w:val="33B73835"/>
    <w:rsid w:val="34984DCE"/>
    <w:rsid w:val="362F5BBE"/>
    <w:rsid w:val="368564BB"/>
    <w:rsid w:val="37882C33"/>
    <w:rsid w:val="37A3742F"/>
    <w:rsid w:val="38107ED6"/>
    <w:rsid w:val="38170F5F"/>
    <w:rsid w:val="3A10036E"/>
    <w:rsid w:val="3A962408"/>
    <w:rsid w:val="3C886401"/>
    <w:rsid w:val="3D6856E7"/>
    <w:rsid w:val="3DAD39E7"/>
    <w:rsid w:val="3E3068D7"/>
    <w:rsid w:val="3EE946A5"/>
    <w:rsid w:val="3EEB0CC3"/>
    <w:rsid w:val="401F1435"/>
    <w:rsid w:val="40880C4C"/>
    <w:rsid w:val="40B67A87"/>
    <w:rsid w:val="4126034E"/>
    <w:rsid w:val="41BD3470"/>
    <w:rsid w:val="41CF4659"/>
    <w:rsid w:val="41E34F50"/>
    <w:rsid w:val="424B3B7E"/>
    <w:rsid w:val="42A704E4"/>
    <w:rsid w:val="43205F0D"/>
    <w:rsid w:val="43353C26"/>
    <w:rsid w:val="43465848"/>
    <w:rsid w:val="434A3718"/>
    <w:rsid w:val="43934112"/>
    <w:rsid w:val="43D45793"/>
    <w:rsid w:val="444562A5"/>
    <w:rsid w:val="44844E24"/>
    <w:rsid w:val="44BA398C"/>
    <w:rsid w:val="450101B4"/>
    <w:rsid w:val="45BE1619"/>
    <w:rsid w:val="462E5FBA"/>
    <w:rsid w:val="464A1BB3"/>
    <w:rsid w:val="468B7A69"/>
    <w:rsid w:val="46BD31B6"/>
    <w:rsid w:val="470202EC"/>
    <w:rsid w:val="47C8116A"/>
    <w:rsid w:val="47E04ED8"/>
    <w:rsid w:val="48190406"/>
    <w:rsid w:val="488D6991"/>
    <w:rsid w:val="489206A6"/>
    <w:rsid w:val="489E482C"/>
    <w:rsid w:val="496E2A1D"/>
    <w:rsid w:val="4AF15B97"/>
    <w:rsid w:val="4B1B7C26"/>
    <w:rsid w:val="4B881C22"/>
    <w:rsid w:val="4B962082"/>
    <w:rsid w:val="4DB0761B"/>
    <w:rsid w:val="4DCE6EF4"/>
    <w:rsid w:val="4E74636C"/>
    <w:rsid w:val="4EAB19AF"/>
    <w:rsid w:val="4EBF794C"/>
    <w:rsid w:val="4F292BAE"/>
    <w:rsid w:val="4F3C752C"/>
    <w:rsid w:val="4F566688"/>
    <w:rsid w:val="50280E08"/>
    <w:rsid w:val="508503D9"/>
    <w:rsid w:val="51237E35"/>
    <w:rsid w:val="519823DB"/>
    <w:rsid w:val="526F371F"/>
    <w:rsid w:val="52844511"/>
    <w:rsid w:val="531A3029"/>
    <w:rsid w:val="538B1AF9"/>
    <w:rsid w:val="542627A4"/>
    <w:rsid w:val="552834F1"/>
    <w:rsid w:val="552E0012"/>
    <w:rsid w:val="56520AC8"/>
    <w:rsid w:val="567D24AC"/>
    <w:rsid w:val="569D227A"/>
    <w:rsid w:val="578810DA"/>
    <w:rsid w:val="57D769D6"/>
    <w:rsid w:val="58CB6F49"/>
    <w:rsid w:val="590B30A7"/>
    <w:rsid w:val="59122C06"/>
    <w:rsid w:val="59E87381"/>
    <w:rsid w:val="5A52713F"/>
    <w:rsid w:val="5B2675A6"/>
    <w:rsid w:val="5B9159DF"/>
    <w:rsid w:val="5BA9427E"/>
    <w:rsid w:val="5C296171"/>
    <w:rsid w:val="5C7C14ED"/>
    <w:rsid w:val="5C8B6646"/>
    <w:rsid w:val="5D185024"/>
    <w:rsid w:val="5D47652C"/>
    <w:rsid w:val="5DDE0200"/>
    <w:rsid w:val="5F112BF4"/>
    <w:rsid w:val="5F175ED6"/>
    <w:rsid w:val="5F3336B2"/>
    <w:rsid w:val="60616CB7"/>
    <w:rsid w:val="60773762"/>
    <w:rsid w:val="607C7A7F"/>
    <w:rsid w:val="615777E2"/>
    <w:rsid w:val="61FF45B0"/>
    <w:rsid w:val="631C37D9"/>
    <w:rsid w:val="63200731"/>
    <w:rsid w:val="63746EC5"/>
    <w:rsid w:val="63AA7F35"/>
    <w:rsid w:val="6429327E"/>
    <w:rsid w:val="6468745C"/>
    <w:rsid w:val="648A6492"/>
    <w:rsid w:val="64BA76CD"/>
    <w:rsid w:val="654061EF"/>
    <w:rsid w:val="654900FB"/>
    <w:rsid w:val="664B0727"/>
    <w:rsid w:val="66634184"/>
    <w:rsid w:val="66B27959"/>
    <w:rsid w:val="679B61EF"/>
    <w:rsid w:val="67C81C54"/>
    <w:rsid w:val="686F158A"/>
    <w:rsid w:val="687358EB"/>
    <w:rsid w:val="68BB2874"/>
    <w:rsid w:val="69421796"/>
    <w:rsid w:val="69B31FE7"/>
    <w:rsid w:val="6A024D1C"/>
    <w:rsid w:val="6A64681F"/>
    <w:rsid w:val="6BB37A3B"/>
    <w:rsid w:val="6BEB183B"/>
    <w:rsid w:val="6C553FB9"/>
    <w:rsid w:val="6CB250D2"/>
    <w:rsid w:val="6D453B63"/>
    <w:rsid w:val="6D9B3AD4"/>
    <w:rsid w:val="6EF07E09"/>
    <w:rsid w:val="6F470A52"/>
    <w:rsid w:val="6FD206EF"/>
    <w:rsid w:val="703642B3"/>
    <w:rsid w:val="70B52AE8"/>
    <w:rsid w:val="70F9671C"/>
    <w:rsid w:val="7105780B"/>
    <w:rsid w:val="713B1EF4"/>
    <w:rsid w:val="71E86CA5"/>
    <w:rsid w:val="72172786"/>
    <w:rsid w:val="72817BFD"/>
    <w:rsid w:val="731B0F38"/>
    <w:rsid w:val="73A05B9A"/>
    <w:rsid w:val="73A205D5"/>
    <w:rsid w:val="74A410D9"/>
    <w:rsid w:val="74DB3E1C"/>
    <w:rsid w:val="74F21252"/>
    <w:rsid w:val="75BA64AB"/>
    <w:rsid w:val="769E56E1"/>
    <w:rsid w:val="77CF2140"/>
    <w:rsid w:val="77D50B5E"/>
    <w:rsid w:val="77E14E94"/>
    <w:rsid w:val="785858A0"/>
    <w:rsid w:val="79136C1F"/>
    <w:rsid w:val="798474FC"/>
    <w:rsid w:val="79B6046E"/>
    <w:rsid w:val="79CE6571"/>
    <w:rsid w:val="79F71A7C"/>
    <w:rsid w:val="7AA35474"/>
    <w:rsid w:val="7AA6441B"/>
    <w:rsid w:val="7B3D117B"/>
    <w:rsid w:val="7B564EC8"/>
    <w:rsid w:val="7BB3462F"/>
    <w:rsid w:val="7BF50380"/>
    <w:rsid w:val="7C8144A2"/>
    <w:rsid w:val="7C941469"/>
    <w:rsid w:val="7CA9173C"/>
    <w:rsid w:val="7CE0467A"/>
    <w:rsid w:val="7D037196"/>
    <w:rsid w:val="7D1A5686"/>
    <w:rsid w:val="7DBA7412"/>
    <w:rsid w:val="7DC62B69"/>
    <w:rsid w:val="7DE71309"/>
    <w:rsid w:val="7EC7194D"/>
    <w:rsid w:val="7ED77D49"/>
    <w:rsid w:val="7EEA3782"/>
    <w:rsid w:val="7F8738A2"/>
    <w:rsid w:val="7FA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C78E7B"/>
  <w15:docId w15:val="{95FF6496-08D0-42D8-A781-8A99C9C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SimSu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SimSun"/>
      <w:b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019C1"/>
    <w:pPr>
      <w:keepNext/>
      <w:ind w:right="-5"/>
      <w:jc w:val="center"/>
      <w:outlineLvl w:val="4"/>
    </w:pPr>
    <w:rPr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pacing w:line="360" w:lineRule="auto"/>
      <w:jc w:val="center"/>
    </w:pPr>
    <w:rPr>
      <w:b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</w:pPr>
    <w:rPr>
      <w:rFonts w:eastAsia="SimSun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Body Text Indent"/>
    <w:basedOn w:val="a"/>
    <w:link w:val="ad"/>
    <w:qFormat/>
    <w:pPr>
      <w:spacing w:after="120"/>
      <w:ind w:left="283"/>
    </w:pPr>
    <w:rPr>
      <w:rFonts w:eastAsia="SimSun"/>
      <w:lang w:val="zh-CN" w:eastAsia="zh-CN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</w:pPr>
    <w:rPr>
      <w:rFonts w:eastAsia="SimSun"/>
    </w:rPr>
  </w:style>
  <w:style w:type="paragraph" w:styleId="af0">
    <w:name w:val="List"/>
    <w:basedOn w:val="a"/>
    <w:qFormat/>
    <w:pPr>
      <w:ind w:left="283" w:hanging="283"/>
    </w:pPr>
    <w:rPr>
      <w:sz w:val="20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31">
    <w:name w:val="Body Text 3"/>
    <w:basedOn w:val="a"/>
    <w:link w:val="32"/>
    <w:qFormat/>
    <w:pPr>
      <w:jc w:val="both"/>
    </w:pPr>
    <w:rPr>
      <w:rFonts w:eastAsia="SimSun"/>
      <w:sz w:val="28"/>
    </w:rPr>
  </w:style>
  <w:style w:type="paragraph" w:styleId="af2">
    <w:name w:val="Subtitle"/>
    <w:basedOn w:val="a"/>
    <w:qFormat/>
    <w:pPr>
      <w:spacing w:after="60"/>
      <w:jc w:val="center"/>
    </w:pPr>
    <w:rPr>
      <w:rFonts w:ascii="Arial" w:hAnsi="Arial"/>
      <w:i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b/>
      <w:sz w:val="32"/>
    </w:rPr>
  </w:style>
  <w:style w:type="character" w:customStyle="1" w:styleId="20">
    <w:name w:val="Заголовок 2 Знак"/>
    <w:link w:val="2"/>
    <w:qFormat/>
    <w:rPr>
      <w:b/>
      <w:sz w:val="24"/>
    </w:rPr>
  </w:style>
  <w:style w:type="character" w:customStyle="1" w:styleId="aa">
    <w:name w:val="Верхний колонтитул Знак"/>
    <w:link w:val="a9"/>
    <w:uiPriority w:val="99"/>
    <w:qFormat/>
    <w:rPr>
      <w:sz w:val="24"/>
    </w:rPr>
  </w:style>
  <w:style w:type="character" w:customStyle="1" w:styleId="ad">
    <w:name w:val="Основной текст с отступом Знак"/>
    <w:link w:val="ac"/>
    <w:qFormat/>
    <w:rPr>
      <w:sz w:val="24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sz w:val="24"/>
    </w:rPr>
  </w:style>
  <w:style w:type="character" w:customStyle="1" w:styleId="32">
    <w:name w:val="Основной текст 3 Знак"/>
    <w:link w:val="31"/>
    <w:qFormat/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qFormat/>
    <w:pPr>
      <w:widowControl w:val="0"/>
      <w:autoSpaceDE w:val="0"/>
      <w:autoSpaceDN w:val="0"/>
    </w:pPr>
    <w:rPr>
      <w:rFonts w:ascii="Calibri" w:eastAsia="DengXian" w:hAnsi="Calibri" w:cs="Calibri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DengXian" w:hAnsi="Courier New" w:cs="Courier New"/>
      <w:szCs w:val="22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019C1"/>
    <w:rPr>
      <w:rFonts w:eastAsia="Times New Roman"/>
      <w:b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3019C1"/>
    <w:rPr>
      <w:rFonts w:eastAsia="Times New Roman"/>
      <w:sz w:val="28"/>
    </w:rPr>
  </w:style>
  <w:style w:type="paragraph" w:customStyle="1" w:styleId="af6">
    <w:basedOn w:val="a"/>
    <w:next w:val="af1"/>
    <w:unhideWhenUsed/>
    <w:qFormat/>
    <w:rsid w:val="003019C1"/>
    <w:pPr>
      <w:spacing w:before="100" w:beforeAutospacing="1" w:after="100" w:afterAutospacing="1"/>
    </w:pPr>
    <w:rPr>
      <w:szCs w:val="24"/>
    </w:rPr>
  </w:style>
  <w:style w:type="paragraph" w:styleId="21">
    <w:name w:val="Body Text 2"/>
    <w:basedOn w:val="a"/>
    <w:link w:val="22"/>
    <w:rsid w:val="003019C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019C1"/>
    <w:rPr>
      <w:rFonts w:eastAsia="Times New Roman"/>
      <w:sz w:val="24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9C1"/>
    <w:rPr>
      <w:rFonts w:ascii="Tahoma" w:eastAsia="Times New Roman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rsid w:val="003019C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7">
    <w:name w:val="line number"/>
    <w:basedOn w:val="a0"/>
    <w:rsid w:val="003019C1"/>
  </w:style>
  <w:style w:type="paragraph" w:customStyle="1" w:styleId="Style3">
    <w:name w:val="Style3"/>
    <w:basedOn w:val="a"/>
    <w:uiPriority w:val="99"/>
    <w:rsid w:val="003019C1"/>
    <w:pPr>
      <w:widowControl w:val="0"/>
      <w:autoSpaceDE w:val="0"/>
      <w:autoSpaceDN w:val="0"/>
      <w:adjustRightInd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rsid w:val="003019C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uiPriority w:val="99"/>
    <w:rsid w:val="003019C1"/>
    <w:pPr>
      <w:widowControl w:val="0"/>
      <w:autoSpaceDE w:val="0"/>
      <w:autoSpaceDN w:val="0"/>
      <w:adjustRightInd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3019C1"/>
    <w:pPr>
      <w:widowControl w:val="0"/>
      <w:autoSpaceDE w:val="0"/>
      <w:autoSpaceDN w:val="0"/>
      <w:adjustRightInd w:val="0"/>
      <w:spacing w:line="187" w:lineRule="exact"/>
      <w:ind w:firstLine="504"/>
      <w:jc w:val="both"/>
    </w:pPr>
    <w:rPr>
      <w:szCs w:val="24"/>
    </w:rPr>
  </w:style>
  <w:style w:type="character" w:customStyle="1" w:styleId="FontStyle11">
    <w:name w:val="Font Style11"/>
    <w:uiPriority w:val="99"/>
    <w:rsid w:val="003019C1"/>
    <w:rPr>
      <w:rFonts w:ascii="Times New Roman" w:hAnsi="Times New Roman" w:cs="Times New Roman"/>
      <w:sz w:val="18"/>
      <w:szCs w:val="18"/>
    </w:rPr>
  </w:style>
  <w:style w:type="table" w:customStyle="1" w:styleId="12">
    <w:name w:val="Сетка таблицы1"/>
    <w:basedOn w:val="a1"/>
    <w:next w:val="af3"/>
    <w:uiPriority w:val="59"/>
    <w:rsid w:val="003019C1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3019C1"/>
  </w:style>
  <w:style w:type="table" w:customStyle="1" w:styleId="23">
    <w:name w:val="Сетка таблицы2"/>
    <w:basedOn w:val="a1"/>
    <w:next w:val="af3"/>
    <w:uiPriority w:val="59"/>
    <w:rsid w:val="003019C1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3019C1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019C1"/>
    <w:pPr>
      <w:widowControl w:val="0"/>
      <w:shd w:val="clear" w:color="auto" w:fill="FFFFFF"/>
      <w:spacing w:before="180" w:after="60" w:line="230" w:lineRule="exact"/>
      <w:jc w:val="both"/>
    </w:pPr>
    <w:rPr>
      <w:rFonts w:ascii="Arial" w:eastAsia="Arial" w:hAnsi="Arial" w:cs="Arial"/>
      <w:sz w:val="20"/>
    </w:rPr>
  </w:style>
  <w:style w:type="paragraph" w:customStyle="1" w:styleId="formattext">
    <w:name w:val="formattext"/>
    <w:basedOn w:val="a"/>
    <w:rsid w:val="003019C1"/>
    <w:pPr>
      <w:spacing w:before="100" w:beforeAutospacing="1" w:after="100" w:afterAutospacing="1"/>
    </w:pPr>
    <w:rPr>
      <w:szCs w:val="24"/>
    </w:rPr>
  </w:style>
  <w:style w:type="character" w:styleId="af8">
    <w:name w:val="FollowedHyperlink"/>
    <w:rsid w:val="003019C1"/>
    <w:rPr>
      <w:color w:val="954F72"/>
      <w:u w:val="single"/>
    </w:rPr>
  </w:style>
  <w:style w:type="character" w:styleId="af9">
    <w:name w:val="Unresolved Mention"/>
    <w:uiPriority w:val="99"/>
    <w:semiHidden/>
    <w:unhideWhenUsed/>
    <w:rsid w:val="003019C1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qFormat/>
    <w:rsid w:val="003019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rsid w:val="0030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899&amp;dst=5769&amp;field=134&amp;date=17.09.20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k66-3\home\user\&#1047;&#1072;&#1075;&#1088;&#1091;&#1079;&#1082;&#1080;\%7b&#1050;&#1086;&#1085;&#1089;&#1091;&#1083;&#1100;&#1090;&#1072;&#1085;&#1090;&#1055;&#1083;&#1102;&#1089;%7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4D4FEB01DF658EE9DA8DE807467009E2D7F9FB72F5955006A171F89F2DBDB473FAFA5E876828669438D1722BV126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k66-3\home\user\&#1047;&#1072;&#1075;&#1088;&#1091;&#1079;&#1082;&#1080;\%7b&#1050;&#1086;&#1085;&#1089;&#1091;&#1083;&#1100;&#1090;&#1072;&#1085;&#1090;&#1055;&#1083;&#1102;&#1089;%7d" TargetMode="External"/><Relationship Id="rId10" Type="http://schemas.openxmlformats.org/officeDocument/2006/relationships/hyperlink" Target="https://login.consultant.ru/link/?req=doc&amp;base=LAW&amp;n=482899&amp;dst=5769&amp;field=134&amp;date=17.09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ortmiass.ru" TargetMode="Externa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7768</Words>
  <Characters>44279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51944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user</cp:lastModifiedBy>
  <cp:revision>69</cp:revision>
  <cp:lastPrinted>2026-04-09T07:57:00Z</cp:lastPrinted>
  <dcterms:created xsi:type="dcterms:W3CDTF">2025-07-28T10:24:00Z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84092C033CC34307AECC35B799C82AAC_13</vt:lpwstr>
  </property>
</Properties>
</file>